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6AD6" w14:textId="77777777" w:rsidR="00ED58DF" w:rsidRDefault="0029436E">
      <w:pPr>
        <w:pStyle w:val="a3"/>
      </w:pPr>
      <w:r>
        <w:rPr>
          <w:cs/>
        </w:rPr>
        <w:t>ข้อมูลพื้นฐาน องค์การบริหารส่วนตำบล บางมะเดื่อ</w:t>
      </w:r>
    </w:p>
    <w:tbl>
      <w:tblPr>
        <w:tblW w:w="1508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8799"/>
        <w:gridCol w:w="916"/>
        <w:gridCol w:w="1210"/>
        <w:gridCol w:w="916"/>
        <w:gridCol w:w="1210"/>
        <w:gridCol w:w="1236"/>
      </w:tblGrid>
      <w:tr w:rsidR="00ED58DF" w14:paraId="3E520C9F" w14:textId="77777777" w:rsidTr="00312800">
        <w:trPr>
          <w:tblCellSpacing w:w="15" w:type="dxa"/>
          <w:jc w:val="center"/>
        </w:trPr>
        <w:tc>
          <w:tcPr>
            <w:tcW w:w="150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24968AA8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ED58DF" w14:paraId="315A3BCB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B157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2562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หน่วย</w:t>
            </w:r>
          </w:p>
        </w:tc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1238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ข้อมูล ณ ปี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 xml:space="preserve">พ.ศ. </w:t>
            </w:r>
            <w:r>
              <w:rPr>
                <w:rStyle w:val="a4"/>
                <w:rFonts w:eastAsia="Times New Roman"/>
              </w:rPr>
              <w:t>2564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C3BA5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แหล่งข้อมูล</w:t>
            </w:r>
          </w:p>
        </w:tc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907B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ไม่มีบริการสาธารณะ</w:t>
            </w:r>
          </w:p>
        </w:tc>
      </w:tr>
      <w:tr w:rsidR="00ED58DF" w14:paraId="1C2B319A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4B0B0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B36E4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5927C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167B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อปท.เอง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cs/>
              </w:rPr>
              <w:t>(เลือก)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52BC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จากแหล่งอื่น 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cs/>
              </w:rPr>
              <w:t>(เลือก)</w:t>
            </w:r>
          </w:p>
        </w:tc>
        <w:tc>
          <w:tcPr>
            <w:tcW w:w="118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C5524" w14:textId="77777777" w:rsidR="00ED58DF" w:rsidRDefault="00ED58DF">
            <w:pPr>
              <w:rPr>
                <w:rFonts w:eastAsia="Times New Roman"/>
              </w:rPr>
            </w:pPr>
          </w:p>
        </w:tc>
      </w:tr>
      <w:tr w:rsidR="00ED58DF" w14:paraId="318D246D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01AAD86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1</w:t>
            </w:r>
            <w:r>
              <w:rPr>
                <w:rStyle w:val="a4"/>
                <w:rFonts w:eastAsia="Times New Roman"/>
                <w:cs/>
              </w:rPr>
              <w:t xml:space="preserve">.ด้านโครงสร้างพื้นฐาน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A7FB995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0FF630A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08775A4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7B8C38F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6331A84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3799C65C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B47B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AC9FD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ถนนในความรับผิดชอบของ อบต. ทั้งหมด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3C39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กม.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2E85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8612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4895B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666FC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2E68E9D4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B982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8FD1D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ถนนในความรับผิดชอบของ อบต. ที่ชำรุดเสียหาย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31F6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ตร.ม.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93C91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54159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8AF6D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EB5FF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04559857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F3CF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28621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จุดอันตรายที่เกิดอุบัติเหตุบ่อยครั้งทางการจราจรทางบกในเขต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074E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0D438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A6B8C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C8F6F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76A4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500FA148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1F3F5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8DA3E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4 </w:t>
            </w:r>
            <w:r>
              <w:rPr>
                <w:rFonts w:eastAsia="Times New Roman"/>
                <w:cs/>
              </w:rPr>
              <w:t>สะพานในความรับผิดชอบของ อบต. ทั้งหมด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9470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5B9F9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C395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F59D9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6C4FB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499EDAA1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B27A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D7CCC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5 </w:t>
            </w:r>
            <w:r>
              <w:rPr>
                <w:rFonts w:eastAsia="Times New Roman"/>
                <w:cs/>
              </w:rPr>
              <w:t>สะพานในความรับผิดชอบของ อบต. ที่ชำรุดเสียหาย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9885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111B4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10FE5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B6E15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ABD5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0C4ADC74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61E25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F64AF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6 </w:t>
            </w:r>
            <w:r>
              <w:rPr>
                <w:rFonts w:eastAsia="Times New Roman"/>
                <w:cs/>
              </w:rPr>
              <w:t>จำนวนสัญญาณไฟจราจรในความรับผิดชอบในเขตทางของ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64F2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6C915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CFC86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08EFA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9CEA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69CC8C6E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80F8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98403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7 </w:t>
            </w:r>
            <w:r>
              <w:rPr>
                <w:rFonts w:eastAsia="Times New Roman"/>
                <w:cs/>
              </w:rPr>
              <w:t>จำนวนสัญญาณไฟจราจรในความรับผิดชอบในเขตทางของ อบต. ที่ชำรุดเสียหาย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A679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4F97A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38D31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C82C4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17D9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528A5501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4522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11F46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8 </w:t>
            </w:r>
            <w:r>
              <w:rPr>
                <w:rFonts w:eastAsia="Times New Roman"/>
                <w:cs/>
              </w:rPr>
              <w:t>จำนวนไฟส่องสว่างที่อยู่ในความรับผิดชอบในเขตทางของ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9B099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8B433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5E17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7835F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7B7FE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5074D534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BD70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46B27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9 </w:t>
            </w:r>
            <w:r>
              <w:rPr>
                <w:rFonts w:eastAsia="Times New Roman"/>
                <w:cs/>
              </w:rPr>
              <w:t>จำนวนไฟส่องสว่างที่อยู่ในความรับผิดชอบในเขตทางของ อบต. ที่ขำรุดเสียหาย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F8191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AA60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0ABF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216DE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43150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4FD61498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4119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2D42C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10 </w:t>
            </w:r>
            <w:r>
              <w:rPr>
                <w:rFonts w:eastAsia="Times New Roman"/>
                <w:cs/>
              </w:rPr>
              <w:t>จำนวนสายทางคลอง และลำธารสาธารณะในความรับผิดชอบของ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2766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สาย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5F04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025A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1E258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51FE9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06340767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0FB1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E90C5" w14:textId="77777777" w:rsidR="00312800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11 </w:t>
            </w:r>
            <w:r>
              <w:rPr>
                <w:rFonts w:eastAsia="Times New Roman"/>
                <w:cs/>
              </w:rPr>
              <w:t xml:space="preserve">จำนวนสายทางคลอง และลำธารสาธารณะในความรับผิดชอบของ อบต. ที่น้ำไม่สามารถไหลผ่านได้ปกติ เช่น </w:t>
            </w:r>
            <w:r w:rsidR="00312800">
              <w:rPr>
                <w:rFonts w:eastAsia="Times New Roman" w:hint="cs"/>
                <w:cs/>
              </w:rPr>
              <w:t xml:space="preserve">    </w:t>
            </w:r>
          </w:p>
          <w:p w14:paraId="1DF7EF72" w14:textId="62A0BA0D" w:rsidR="00ED58DF" w:rsidRDefault="00312800">
            <w:pPr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 xml:space="preserve">        </w:t>
            </w:r>
            <w:r w:rsidR="0029436E">
              <w:rPr>
                <w:rFonts w:eastAsia="Times New Roman"/>
                <w:cs/>
              </w:rPr>
              <w:t>ลำน้ำตื้นเขิน มีสิ่งกีดขวางทางน้ำ หรือถูกบุกรุก</w:t>
            </w:r>
          </w:p>
          <w:p w14:paraId="4926B973" w14:textId="11867086" w:rsidR="00F141E9" w:rsidRDefault="00F141E9">
            <w:pPr>
              <w:rPr>
                <w:rFonts w:eastAsia="Times New Roman"/>
              </w:rPr>
            </w:pPr>
          </w:p>
          <w:p w14:paraId="6D978B7C" w14:textId="77777777" w:rsidR="00312800" w:rsidRDefault="00312800">
            <w:pPr>
              <w:rPr>
                <w:rFonts w:eastAsia="Times New Roman" w:hint="cs"/>
              </w:rPr>
            </w:pPr>
          </w:p>
          <w:p w14:paraId="6C0D5C19" w14:textId="4BA9B8E3" w:rsidR="00F141E9" w:rsidRDefault="00F141E9">
            <w:pPr>
              <w:rPr>
                <w:rFonts w:eastAsia="Times New Roman"/>
                <w:cs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31481" w14:textId="0A9F9F36" w:rsidR="00ED58DF" w:rsidRDefault="00312800" w:rsidP="00312800">
            <w:pPr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 xml:space="preserve">      </w:t>
            </w:r>
            <w:r w:rsidR="0029436E">
              <w:rPr>
                <w:rFonts w:eastAsia="Times New Roman"/>
                <w:cs/>
              </w:rPr>
              <w:t>สาย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68895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28F4E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04847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1945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0346F2FB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CA65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5A8ED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12 </w:t>
            </w:r>
            <w:r>
              <w:rPr>
                <w:rFonts w:eastAsia="Times New Roman"/>
                <w:cs/>
              </w:rPr>
              <w:t>จำนวนแหล่งน้ำสาธารณะ พื้นที่ พักน้ำ หรือแก้มลิง ในความรับผิดชอบของ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E5FB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AE497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07175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D9853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9AE0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49B53EAF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43AE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42085" w14:textId="77777777" w:rsidR="00312800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13 </w:t>
            </w:r>
            <w:r>
              <w:rPr>
                <w:rFonts w:eastAsia="Times New Roman"/>
                <w:cs/>
              </w:rPr>
              <w:t xml:space="preserve">จำนวนแหล่งน้ำสาธารณะ พื้นที่ พักน้ำ หรือแก้มลิง ในความรับผิดชอบของ อบต. ที่ชำรุดเสียหาย ตื้นเขิน </w:t>
            </w:r>
          </w:p>
          <w:p w14:paraId="75B3D6AE" w14:textId="0FD36CD4" w:rsidR="00ED58DF" w:rsidRDefault="00312800">
            <w:pPr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 xml:space="preserve">        </w:t>
            </w:r>
            <w:r w:rsidR="0029436E">
              <w:rPr>
                <w:rFonts w:eastAsia="Times New Roman"/>
                <w:cs/>
              </w:rPr>
              <w:t>น้ำเน่าเสีย หรือถูกบุกรุก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FB53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8D1E2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89415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5C053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FE9B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416EC4CC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2A46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AD62B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14 </w:t>
            </w:r>
            <w:r>
              <w:rPr>
                <w:rFonts w:eastAsia="Times New Roman"/>
                <w:cs/>
              </w:rPr>
              <w:t>จำนวนระบบสูบน้ำ เครื่องสูบน้ำ ที่อยู่ในความรับผิดชอบของ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7110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เครื่อง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5187B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8DF7A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23F63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67A4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6BF623CD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0A45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E9751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15 </w:t>
            </w:r>
            <w:r>
              <w:rPr>
                <w:rFonts w:eastAsia="Times New Roman"/>
                <w:cs/>
              </w:rPr>
              <w:t>จำนวนระบบสูบน้ำ เครื่องสูบน้ำ ที่อยู่ในความรับผิดชอบของ อบต. ที่ชำรุดเสียหาย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FF13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เครื่อง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5AF4F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34BDB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1E873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F601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420DB6D2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85A5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DD688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16 </w:t>
            </w:r>
            <w:r>
              <w:rPr>
                <w:rFonts w:eastAsia="Times New Roman"/>
                <w:cs/>
              </w:rPr>
              <w:t>จำนวนคลองส่งน้ำที่อยู่ในความรับผิดชอบของ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BD19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51BFA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EF22E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D9691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619F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2BBA28C9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B7DB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1D341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17 </w:t>
            </w:r>
            <w:r>
              <w:rPr>
                <w:rFonts w:eastAsia="Times New Roman"/>
                <w:cs/>
              </w:rPr>
              <w:t>จำนวนคลองส่งน้ำที่อยู่ในความรับผิดชอบของ อบต. ที่ชำรุดเสียหาย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24A4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8E562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494AE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893E8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EF21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6EEF3EED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B64F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DF9B3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18 </w:t>
            </w:r>
            <w:r>
              <w:rPr>
                <w:rFonts w:eastAsia="Times New Roman"/>
                <w:cs/>
              </w:rPr>
              <w:t>จำนวนระบบการผลิตน้ำประปา ที่อยู่ในความรับผิดชอบของ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1464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2148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AF0E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90160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6747B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47E57FB4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E010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AFDA8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19 </w:t>
            </w:r>
            <w:r>
              <w:rPr>
                <w:rFonts w:eastAsia="Times New Roman"/>
                <w:cs/>
              </w:rPr>
              <w:t>จำนวนระบบการผลิตน้ำประปาที่อยู่ในความรับผิดชอบของ อบต. ที่ชำรุดเสียหาย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1D6D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BFAE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45E7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97F3C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2DF84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62D4D9FE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A60F16F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2</w:t>
            </w:r>
            <w:r>
              <w:rPr>
                <w:rStyle w:val="a4"/>
                <w:rFonts w:eastAsia="Times New Roman"/>
                <w:cs/>
              </w:rPr>
              <w:t>. ด้านผังเมือง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41B0F63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D29F733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DFD15C6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1393A41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B7C83B1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08DB62B7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BC40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D44AC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จำนวนอาคารสูง หรืออาคารที่มีความเสี่ยงและความล่อแหลมที่จะเกิดอุบัติภัยในพื้นที่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0506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อาคาร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A4C8D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786BA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86EAD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ACC45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28F07593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366AC78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3</w:t>
            </w:r>
            <w:r>
              <w:rPr>
                <w:rStyle w:val="a4"/>
                <w:rFonts w:eastAsia="Times New Roman"/>
                <w:cs/>
              </w:rPr>
              <w:t xml:space="preserve">. ด้านสาธารณสุข บริการทางสังคม และคุณภาพชีวิต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4F354F4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60EFAEB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7BCE0F6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40F242C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3EB678D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266C0860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B4AD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3DE8C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จำนวนผู้สูงอายุที่มีปัญหาด้านสุขภาพ หรือป่วยติดเตียงในพื้นที่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D67A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ED78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FFA30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DE5A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0AFFB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</w:tr>
      <w:tr w:rsidR="00ED58DF" w14:paraId="5E8C62A5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A1CB3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BBFFD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จำนวนนักบริบาลชุมชนของ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1394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E657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7E49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A5F70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BFD97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3A43F612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13725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D732A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จำนวนผู้สูงอายุที่มีสิทธิ์ได้รับการสงเคราะห์เบี้ยยังชีพในพื้นที่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7DB3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289D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F501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0E277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CD429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1DC0093C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3EDD3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9BE1F" w14:textId="77777777" w:rsidR="00312800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4 </w:t>
            </w:r>
            <w:r>
              <w:rPr>
                <w:rFonts w:eastAsia="Times New Roman"/>
                <w:cs/>
              </w:rPr>
              <w:t>จำนวนผู้สูงอายุที่เป็นสมาชิกในชมรม สมาคม ศูนย์บริการทางสังคม หรือโรงเรียนผู้สูงอายุที่อยู่ในความรับผิดชอบ</w:t>
            </w:r>
            <w:r w:rsidR="00312800">
              <w:rPr>
                <w:rFonts w:eastAsia="Times New Roman" w:hint="cs"/>
                <w:cs/>
              </w:rPr>
              <w:t xml:space="preserve"> </w:t>
            </w:r>
          </w:p>
          <w:p w14:paraId="350796F6" w14:textId="38282B47" w:rsidR="00ED58DF" w:rsidRDefault="00312800">
            <w:pPr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 xml:space="preserve">      </w:t>
            </w:r>
            <w:r w:rsidR="0029436E">
              <w:rPr>
                <w:rFonts w:eastAsia="Times New Roman"/>
                <w:cs/>
              </w:rPr>
              <w:t>ของ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7370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600D3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A6204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EF23F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0169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59F9F231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EFCD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7A1BA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5 </w:t>
            </w:r>
            <w:r>
              <w:rPr>
                <w:rFonts w:eastAsia="Times New Roman"/>
                <w:cs/>
              </w:rPr>
              <w:t>จำนวนผู้สูงอายุที่ยากไร้ที่อยู่ในภาวะพึ่งพิงในพื้นที่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3FE5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20C8E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8641A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4FBFC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3B169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1AFD5DDF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D34F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5C88A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6 </w:t>
            </w:r>
            <w:r>
              <w:rPr>
                <w:rFonts w:eastAsia="Times New Roman"/>
                <w:cs/>
              </w:rPr>
              <w:t>จำนวนผู้พิการในพื้นที่ อบต. ที่มีสิทธิ์ได้รับการสงเคราะห์เบี้ยยังชีพคนพิการ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B23A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4CA5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3364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75235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9AF78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1294601C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6EE3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E2C71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7 </w:t>
            </w:r>
            <w:r>
              <w:rPr>
                <w:rFonts w:eastAsia="Times New Roman"/>
                <w:cs/>
              </w:rPr>
              <w:t>จำนวนผู้พิการยากไร้ที่อยู่ในภาวะพึ่งพิงในพื้นที่ อบต. ที่สมควรได้รับการช่วยเหลือด้านปัจจัยสี่ในการดำรงชีพ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BD12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49B5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92DD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FFF33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E118E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7714942F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7DED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C1786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8 </w:t>
            </w:r>
            <w:r>
              <w:rPr>
                <w:rFonts w:eastAsia="Times New Roman"/>
                <w:cs/>
              </w:rPr>
              <w:t>จำนวนผู้ติดเชื้อ/ผู้ป่วยเอดส์ทั้งหมดในเขตพื้นที่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F4579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90BF9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D213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FA83F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6695A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36A76422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5BDE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2C68C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9 </w:t>
            </w:r>
            <w:r>
              <w:rPr>
                <w:rFonts w:eastAsia="Times New Roman"/>
                <w:cs/>
              </w:rPr>
              <w:t>จำนวนสัตว์ทั้งหมดในพื้นที่ อบต. ที่ได้รับการสำรวจขึ้นทะเบียนสัตว์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79FE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ตัว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F5AB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1935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7A52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78304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9EC9E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23C13D3A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EB94B23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4</w:t>
            </w:r>
            <w:r>
              <w:rPr>
                <w:rStyle w:val="a4"/>
                <w:rFonts w:eastAsia="Times New Roman"/>
                <w:cs/>
              </w:rPr>
              <w:t xml:space="preserve">. ด้านการศึกษา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5844EF0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FD52322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EB18FF1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CEBDA0F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F192C32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71D5DEB7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6A35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57FE5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จำนวนศูนย์พัฒนาเด็กเล็กทั้งหมดในสังกัด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869F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68A5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6027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8BD43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171C1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41B04E7E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DF802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0435C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จำนวนเด็กทั้งหมดในศูนย์พัฒนาเด็กเล็ก หรือเด็กอนุบาล หรือเด็กประถมศึกษาในสังกัด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50A11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032B9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6C97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C7191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D8125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521EDE99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020E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AEB54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จำนวนเด็กด้อยโอกาส เด็กยากจนในพื้นที่ อบต. ที่มีการสำรวจ ตรวจสอบ หรือมีความประสงค์ขอรับการสนับสนุนด้านการศึกษา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2ABD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72509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47A27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EE045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E7017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701E7AE1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54E6EEC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5</w:t>
            </w:r>
            <w:r>
              <w:rPr>
                <w:rStyle w:val="a4"/>
                <w:rFonts w:eastAsia="Times New Roman"/>
                <w:cs/>
              </w:rPr>
              <w:t xml:space="preserve">. ด้านการจัดระเบียบชุมชนและการรักษาความสงบปลอดภัย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D021752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445787C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82C02C4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B72EB41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2B7CC1E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7AB641A6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CFDB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EA94D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จำนวนประชากรในพื้นที่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1DBEA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EA46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4752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6022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C3F05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A81E7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2B794AE1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6921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AD926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จำนวนกล้องโทรทัศน์วงจรปิด (</w:t>
            </w:r>
            <w:r>
              <w:rPr>
                <w:rFonts w:eastAsia="Times New Roman"/>
              </w:rPr>
              <w:t>CCTV</w:t>
            </w:r>
            <w:r>
              <w:rPr>
                <w:rFonts w:eastAsia="Times New Roman"/>
                <w:cs/>
              </w:rPr>
              <w:t xml:space="preserve">) ด้านความปลอดภัย (ของ อบต. ที่มีระบบ </w:t>
            </w:r>
            <w:r>
              <w:rPr>
                <w:rFonts w:eastAsia="Times New Roman"/>
              </w:rPr>
              <w:t>CCTV</w:t>
            </w:r>
            <w:r>
              <w:rPr>
                <w:rFonts w:eastAsia="Times New Roman"/>
                <w:cs/>
              </w:rPr>
              <w:t>) ที่ได้รับแจ้งหรือตรวจพบว่าชำรุดเสียหายหรือไม่สามารถใช้งานได้ ที่สามารถซ่อมแซมได้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96F8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กล้อง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97207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84F69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B32F5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EA33E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</w:tr>
      <w:tr w:rsidR="00ED58DF" w14:paraId="40F33664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A6CE8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0F1F3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 xml:space="preserve">จำนวนเรื่องราวร้องทุกข์ของประชาชนจากศูนย์รับเรื่องราว ร้องทุกข์ ศูนย์ไกล่เกลี่ยข้อพิพาท ศูนย์ยุติธรรมชุมชน ศูนย์บริการประชาชน ศูนย์ดำรงธรรม ศูนย์ </w:t>
            </w:r>
            <w:r>
              <w:rPr>
                <w:rFonts w:eastAsia="Times New Roman"/>
              </w:rPr>
              <w:t xml:space="preserve">one stop service </w:t>
            </w:r>
            <w:r>
              <w:rPr>
                <w:rFonts w:eastAsia="Times New Roman"/>
                <w:cs/>
              </w:rPr>
              <w:t>หรือจากช่องทางสื่อออนไลน์อื่น ๆ ที่ ส่งให้ อบต. ดำเนินการ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EBFC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เรื่อง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13B73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256B0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46259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DC3F3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48EA993C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D7A7092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6</w:t>
            </w:r>
            <w:r>
              <w:rPr>
                <w:rStyle w:val="a4"/>
                <w:rFonts w:eastAsia="Times New Roman"/>
                <w:cs/>
              </w:rPr>
              <w:t xml:space="preserve">. ด้านการส่งเสริมเศรษฐกิจชุมชน อาชีพ การท่องเที่ยว และการลงทุน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D3D6D80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89EA6E2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9750EC9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AC4F0F7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05CF332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52098468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B0564FE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7</w:t>
            </w:r>
            <w:r>
              <w:rPr>
                <w:rStyle w:val="a4"/>
                <w:rFonts w:eastAsia="Times New Roman"/>
                <w:cs/>
              </w:rPr>
              <w:t xml:space="preserve">. ด้านการจัดการทรัพยากรธรรมชาติและสิ่งแวดล้อม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9004814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AD9FF02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818BE1B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841C523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E349373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61D2E5C2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97D9F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50F8F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ปริมาณขยะมูลฝอยทั้งหมดในพื้นที่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2AFC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ตัน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E1C11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242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>175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7898D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4A3BE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A6860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2EAC880B" w14:textId="77777777" w:rsidTr="00312800">
        <w:trPr>
          <w:tblCellSpacing w:w="15" w:type="dxa"/>
          <w:jc w:val="center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52B96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87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6156D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ปริมาณขยะอันตราย และขยะติดเชื้อทั้งหมดในพื้นที่ อบต.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0BADB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ตัน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D4F9C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3C474" w14:textId="77777777" w:rsidR="00ED58DF" w:rsidRDefault="0029436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45322" w14:textId="77777777" w:rsidR="00ED58DF" w:rsidRDefault="00ED58DF">
            <w:pPr>
              <w:jc w:val="center"/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613A6" w14:textId="77777777" w:rsidR="00ED58DF" w:rsidRDefault="00ED5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39D08734" w14:textId="77777777" w:rsidTr="00312800">
        <w:trPr>
          <w:tblCellSpacing w:w="15" w:type="dxa"/>
          <w:jc w:val="center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BEBE570" w14:textId="77777777" w:rsidR="00ED58DF" w:rsidRDefault="0029436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8</w:t>
            </w:r>
            <w:r>
              <w:rPr>
                <w:rStyle w:val="a4"/>
                <w:rFonts w:eastAsia="Times New Roman"/>
                <w:cs/>
              </w:rPr>
              <w:t>. ด้านการส่งเสริมศิลปะ วัฒนธรรม ภูมิปัญญาชาวบ้าน และโบราณสถาน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3CDD28E" w14:textId="77777777" w:rsidR="00ED58DF" w:rsidRDefault="00ED58DF">
            <w:pPr>
              <w:rPr>
                <w:rFonts w:eastAsia="Times New Roman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A135565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2BFEC4B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7D8C29B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1AE611E" w14:textId="77777777" w:rsidR="00ED58DF" w:rsidRDefault="00ED58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58DF" w14:paraId="10CD687C" w14:textId="77777777" w:rsidTr="00312800">
        <w:trPr>
          <w:tblCellSpacing w:w="15" w:type="dxa"/>
          <w:jc w:val="center"/>
        </w:trPr>
        <w:tc>
          <w:tcPr>
            <w:tcW w:w="150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0FDF9E6D" w14:textId="77777777" w:rsidR="00ED58DF" w:rsidRDefault="00294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332E08F5" w14:textId="77777777" w:rsidR="0029436E" w:rsidRDefault="0029436E">
      <w:pPr>
        <w:rPr>
          <w:rFonts w:eastAsia="Times New Roman"/>
        </w:rPr>
      </w:pPr>
    </w:p>
    <w:sectPr w:rsidR="0029436E" w:rsidSect="00F141E9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E9"/>
    <w:rsid w:val="0029436E"/>
    <w:rsid w:val="00312800"/>
    <w:rsid w:val="00ED58DF"/>
    <w:rsid w:val="00F1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64AD20"/>
  <w15:chartTrackingRefBased/>
  <w15:docId w15:val="{54EB3607-8F1F-4B94-A0A8-C58A1BA7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2022-07-06T04:56:00Z</dcterms:created>
  <dcterms:modified xsi:type="dcterms:W3CDTF">2022-07-11T07:12:00Z</dcterms:modified>
</cp:coreProperties>
</file>