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E5FC9" w14:textId="77777777" w:rsidR="003F04AA" w:rsidRDefault="003F04AA" w:rsidP="008C3EC9">
      <w:pPr>
        <w:spacing w:after="0" w:line="240" w:lineRule="auto"/>
        <w:jc w:val="thaiDistribute"/>
      </w:pPr>
    </w:p>
    <w:p w14:paraId="7E1D68F9" w14:textId="77777777" w:rsidR="00044839" w:rsidRDefault="00044839" w:rsidP="00026692">
      <w:pPr>
        <w:autoSpaceDE w:val="0"/>
        <w:autoSpaceDN w:val="0"/>
        <w:adjustRightInd w:val="0"/>
        <w:spacing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951192F" w14:textId="77777777" w:rsidR="00044839" w:rsidRDefault="007E1548" w:rsidP="007E1548">
      <w:pPr>
        <w:autoSpaceDE w:val="0"/>
        <w:autoSpaceDN w:val="0"/>
        <w:adjustRightInd w:val="0"/>
        <w:spacing w:after="12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inline distT="0" distB="0" distL="0" distR="0" wp14:anchorId="35986DA6" wp14:editId="33B341B0">
            <wp:extent cx="2638425" cy="1895475"/>
            <wp:effectExtent l="0" t="0" r="0" b="0"/>
            <wp:docPr id="13" name="รูปภาพ 1" descr="รูปภาพที่เกี่ยวข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รูปภาพที่เกี่ยวข้อง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3FFC50" w14:textId="77777777" w:rsidR="00044839" w:rsidRPr="001E7E89" w:rsidRDefault="00044839" w:rsidP="00026692">
      <w:pPr>
        <w:autoSpaceDE w:val="0"/>
        <w:autoSpaceDN w:val="0"/>
        <w:adjustRightInd w:val="0"/>
        <w:spacing w:after="12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14:paraId="7CBF538A" w14:textId="77777777" w:rsidR="00026692" w:rsidRPr="001E7E89" w:rsidRDefault="00B53E36" w:rsidP="001E7E89">
      <w:pPr>
        <w:autoSpaceDE w:val="0"/>
        <w:autoSpaceDN w:val="0"/>
        <w:adjustRightInd w:val="0"/>
        <w:spacing w:after="12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inline distT="0" distB="0" distL="0" distR="0" wp14:anchorId="7EEBC23E" wp14:editId="3587C567">
            <wp:extent cx="2619375" cy="1895475"/>
            <wp:effectExtent l="0" t="0" r="0" b="0"/>
            <wp:docPr id="12" name="รูปภาพ 2" descr="รูปภาพที่เกี่ยวข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รูปภาพที่เกี่ยวข้อง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4C41A" w14:textId="77777777" w:rsidR="003F04AA" w:rsidRPr="001E7E89" w:rsidRDefault="003F04AA" w:rsidP="008C3EC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eastAsia="AngsanaNew-Bold" w:hAnsi="TH SarabunPSK" w:cs="TH SarabunPSK"/>
          <w:color w:val="000000"/>
          <w:sz w:val="32"/>
          <w:szCs w:val="32"/>
        </w:rPr>
      </w:pPr>
    </w:p>
    <w:p w14:paraId="1313F3BD" w14:textId="77777777" w:rsidR="003F04AA" w:rsidRPr="003800A2" w:rsidRDefault="00044839" w:rsidP="001E7E8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New-Bold" w:hAnsi="TH SarabunPSK" w:cs="TH SarabunPSK"/>
          <w:color w:val="000000"/>
          <w:sz w:val="32"/>
          <w:szCs w:val="32"/>
        </w:rPr>
      </w:pPr>
      <w:r>
        <w:rPr>
          <w:noProof/>
        </w:rPr>
        <w:drawing>
          <wp:inline distT="0" distB="0" distL="0" distR="0" wp14:anchorId="34ACC414" wp14:editId="62EB0DED">
            <wp:extent cx="2676525" cy="1800225"/>
            <wp:effectExtent l="0" t="0" r="0" b="0"/>
            <wp:docPr id="8" name="รูปภาพ 3" descr="รูปภาพที่เกี่ยวข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รูปภาพที่เกี่ยวข้อง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A4869" w14:textId="77777777" w:rsidR="00EF1EEB" w:rsidRPr="003800A2" w:rsidRDefault="00EF1EEB" w:rsidP="007E1548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1138F18A" w14:textId="77777777" w:rsidR="00EF1EEB" w:rsidRPr="003800A2" w:rsidRDefault="00EF1EEB" w:rsidP="007F478F">
      <w:pPr>
        <w:spacing w:after="0" w:line="240" w:lineRule="auto"/>
        <w:ind w:left="142"/>
        <w:jc w:val="both"/>
        <w:rPr>
          <w:rFonts w:ascii="TH SarabunPSK" w:hAnsi="TH SarabunPSK" w:cs="TH SarabunPSK"/>
          <w:sz w:val="32"/>
          <w:szCs w:val="32"/>
        </w:rPr>
      </w:pPr>
    </w:p>
    <w:p w14:paraId="5096E551" w14:textId="77777777" w:rsidR="001E7E89" w:rsidRDefault="001E7E89" w:rsidP="001E7E89">
      <w:pPr>
        <w:spacing w:after="0" w:line="240" w:lineRule="auto"/>
        <w:ind w:left="142"/>
        <w:jc w:val="center"/>
        <w:rPr>
          <w:rFonts w:ascii="TH SarabunPSK" w:hAnsi="TH SarabunPSK" w:cs="TH SarabunPSK"/>
          <w:sz w:val="32"/>
          <w:szCs w:val="32"/>
        </w:rPr>
      </w:pPr>
    </w:p>
    <w:p w14:paraId="47E83861" w14:textId="77777777" w:rsidR="001E7E89" w:rsidRDefault="001E7E89" w:rsidP="001E7E89">
      <w:pPr>
        <w:spacing w:after="0" w:line="240" w:lineRule="auto"/>
        <w:ind w:left="142"/>
        <w:jc w:val="center"/>
        <w:rPr>
          <w:rFonts w:ascii="TH SarabunPSK" w:hAnsi="TH SarabunPSK" w:cs="TH SarabunPSK"/>
          <w:sz w:val="32"/>
          <w:szCs w:val="32"/>
        </w:rPr>
      </w:pPr>
    </w:p>
    <w:p w14:paraId="32C7C6EB" w14:textId="77777777" w:rsidR="00EF1EEB" w:rsidRPr="003800A2" w:rsidRDefault="00044839" w:rsidP="001E7E89">
      <w:pPr>
        <w:spacing w:after="0" w:line="240" w:lineRule="auto"/>
        <w:ind w:left="142"/>
        <w:jc w:val="center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inline distT="0" distB="0" distL="0" distR="0" wp14:anchorId="6E82350E" wp14:editId="143A52E0">
            <wp:extent cx="2876550" cy="1590675"/>
            <wp:effectExtent l="0" t="0" r="0" b="9525"/>
            <wp:docPr id="7" name="รูปภาพ 4" descr="ผลการค้นหารูปภาพสำหรับ แผ่นภาพการคำนวณภาษีห้องชุ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แผ่นภาพการคำนวณภาษีห้องชุด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6EB81" w14:textId="77777777" w:rsidR="00EF1EEB" w:rsidRPr="00553A51" w:rsidRDefault="00EF1EEB" w:rsidP="00EF1EEB">
      <w:pPr>
        <w:spacing w:after="0" w:line="240" w:lineRule="auto"/>
        <w:ind w:left="142"/>
        <w:jc w:val="center"/>
        <w:rPr>
          <w:rFonts w:ascii="TH SarabunPSK" w:hAnsi="TH SarabunPSK" w:cs="TH SarabunPSK"/>
          <w:sz w:val="8"/>
          <w:szCs w:val="8"/>
        </w:rPr>
      </w:pPr>
    </w:p>
    <w:p w14:paraId="31258E4E" w14:textId="77777777" w:rsidR="00B03206" w:rsidRDefault="009B4A0B" w:rsidP="001E7E8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AngsanaNew-Bold" w:hAnsi="TH SarabunPSK" w:cs="TH SarabunPSK"/>
          <w:b/>
          <w:bCs/>
          <w:color w:val="000000"/>
          <w:sz w:val="36"/>
          <w:szCs w:val="36"/>
        </w:rPr>
      </w:pPr>
      <w:r>
        <w:rPr>
          <w:rFonts w:ascii="TH SarabunPSK" w:eastAsia="AngsanaNew-Bold" w:hAnsi="TH SarabunPSK" w:cs="TH SarabunPSK"/>
          <w:b/>
          <w:bCs/>
          <w:noProof/>
          <w:color w:val="000000"/>
          <w:sz w:val="36"/>
          <w:szCs w:val="36"/>
        </w:rPr>
        <w:drawing>
          <wp:inline distT="0" distB="0" distL="0" distR="0" wp14:anchorId="1C8A075C" wp14:editId="76491FCC">
            <wp:extent cx="2771775" cy="1647825"/>
            <wp:effectExtent l="0" t="0" r="0" b="0"/>
            <wp:docPr id="19" name="รูปภาพ 5" descr="D:\ดาวน์โหล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ดาวน์โหลด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10308" w14:textId="77777777" w:rsidR="00B03206" w:rsidRPr="00553A51" w:rsidRDefault="00B03206" w:rsidP="00B03206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PSK" w:eastAsia="AngsanaNew-Bold" w:hAnsi="TH SarabunPSK" w:cs="TH SarabunPSK"/>
          <w:b/>
          <w:bCs/>
          <w:color w:val="000000"/>
          <w:sz w:val="8"/>
          <w:szCs w:val="8"/>
        </w:rPr>
      </w:pPr>
    </w:p>
    <w:p w14:paraId="556E0254" w14:textId="77777777" w:rsidR="001E7E89" w:rsidRPr="001E7E89" w:rsidRDefault="001E7E89" w:rsidP="00430B1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PSK" w:eastAsia="AngsanaNew-Bold" w:hAnsi="TH SarabunPSK" w:cs="TH SarabunPSK"/>
          <w:b/>
          <w:bCs/>
          <w:color w:val="000000"/>
          <w:sz w:val="16"/>
          <w:szCs w:val="16"/>
          <w:u w:val="single"/>
        </w:rPr>
      </w:pPr>
    </w:p>
    <w:p w14:paraId="785C21BC" w14:textId="77777777" w:rsidR="00B03206" w:rsidRPr="001E7E89" w:rsidRDefault="0027417F" w:rsidP="00430B1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PSK" w:eastAsia="AngsanaNew-Bold" w:hAnsi="TH SarabunPSK" w:cs="TH SarabunPSK"/>
          <w:b/>
          <w:bCs/>
          <w:color w:val="000000"/>
          <w:sz w:val="28"/>
          <w:u w:val="single"/>
        </w:rPr>
      </w:pPr>
      <w:r w:rsidRPr="001E7E89">
        <w:rPr>
          <w:rFonts w:ascii="TH SarabunPSK" w:eastAsia="AngsanaNew-Bold" w:hAnsi="TH SarabunPSK" w:cs="TH SarabunPSK" w:hint="cs"/>
          <w:b/>
          <w:bCs/>
          <w:color w:val="000000"/>
          <w:sz w:val="28"/>
          <w:u w:val="single"/>
          <w:cs/>
        </w:rPr>
        <w:t>ตัวอย่างการคำนวณตามสัดส่วน</w:t>
      </w:r>
    </w:p>
    <w:p w14:paraId="0187259B" w14:textId="77777777" w:rsidR="0027417F" w:rsidRPr="001E7E89" w:rsidRDefault="0027417F" w:rsidP="001E7E89">
      <w:pPr>
        <w:autoSpaceDE w:val="0"/>
        <w:autoSpaceDN w:val="0"/>
        <w:adjustRightInd w:val="0"/>
        <w:spacing w:after="120" w:line="240" w:lineRule="auto"/>
        <w:rPr>
          <w:rFonts w:ascii="TH SarabunPSK" w:eastAsia="AngsanaNew-Bold" w:hAnsi="TH SarabunPSK" w:cs="TH SarabunPSK"/>
          <w:color w:val="000000"/>
          <w:sz w:val="28"/>
        </w:rPr>
      </w:pPr>
      <w:r w:rsidRPr="001E7E89">
        <w:rPr>
          <w:rFonts w:ascii="TH SarabunPSK" w:eastAsia="AngsanaNew-Bold" w:hAnsi="TH SarabunPSK" w:cs="TH SarabunPSK" w:hint="cs"/>
          <w:color w:val="000000"/>
          <w:sz w:val="28"/>
          <w:cs/>
        </w:rPr>
        <w:t>-ที่ดิน ขนาดพื้นที่ 50 ตร.ว ราคาประเมิน 74,000 บาท</w:t>
      </w:r>
    </w:p>
    <w:p w14:paraId="38BA6BF9" w14:textId="77777777" w:rsidR="0027417F" w:rsidRPr="001E7E89" w:rsidRDefault="001E7E89" w:rsidP="001E7E89">
      <w:pPr>
        <w:autoSpaceDE w:val="0"/>
        <w:autoSpaceDN w:val="0"/>
        <w:adjustRightInd w:val="0"/>
        <w:spacing w:after="120" w:line="240" w:lineRule="auto"/>
        <w:rPr>
          <w:rFonts w:ascii="TH SarabunPSK" w:eastAsia="AngsanaNew-Bold" w:hAnsi="TH SarabunPSK" w:cs="TH SarabunPSK"/>
          <w:color w:val="000000"/>
          <w:sz w:val="28"/>
        </w:rPr>
      </w:pPr>
      <w:r>
        <w:rPr>
          <w:rFonts w:ascii="TH SarabunPSK" w:eastAsia="AngsanaNew-Bold" w:hAnsi="TH SarabunPSK" w:cs="TH SarabunPSK" w:hint="cs"/>
          <w:color w:val="000000"/>
          <w:sz w:val="28"/>
          <w:cs/>
        </w:rPr>
        <w:t xml:space="preserve">        </w:t>
      </w:r>
      <w:r w:rsidR="0027417F" w:rsidRPr="001E7E89">
        <w:rPr>
          <w:rFonts w:ascii="TH SarabunPSK" w:eastAsia="AngsanaNew-Bold" w:hAnsi="TH SarabunPSK" w:cs="TH SarabunPSK" w:hint="cs"/>
          <w:color w:val="000000"/>
          <w:sz w:val="28"/>
          <w:cs/>
        </w:rPr>
        <w:t>รวมราคาประเมินของ</w:t>
      </w:r>
      <w:r w:rsidR="00553A51" w:rsidRPr="001E7E89">
        <w:rPr>
          <w:rFonts w:ascii="TH SarabunPSK" w:eastAsia="AngsanaNew-Bold" w:hAnsi="TH SarabunPSK" w:cs="TH SarabunPSK" w:hint="cs"/>
          <w:color w:val="000000"/>
          <w:sz w:val="28"/>
          <w:cs/>
        </w:rPr>
        <w:t>ที่ดิน 3,700,000 บาท</w:t>
      </w:r>
    </w:p>
    <w:p w14:paraId="62CCFFEE" w14:textId="77777777" w:rsidR="00553A51" w:rsidRPr="001E7E89" w:rsidRDefault="00553A51" w:rsidP="001E7E89">
      <w:pPr>
        <w:autoSpaceDE w:val="0"/>
        <w:autoSpaceDN w:val="0"/>
        <w:adjustRightInd w:val="0"/>
        <w:spacing w:after="120" w:line="240" w:lineRule="auto"/>
        <w:rPr>
          <w:rFonts w:ascii="TH SarabunPSK" w:eastAsia="AngsanaNew-Bold" w:hAnsi="TH SarabunPSK" w:cs="TH SarabunPSK"/>
          <w:color w:val="000000"/>
          <w:sz w:val="28"/>
        </w:rPr>
      </w:pPr>
      <w:r w:rsidRPr="001E7E89">
        <w:rPr>
          <w:rFonts w:ascii="TH SarabunPSK" w:eastAsia="AngsanaNew-Bold" w:hAnsi="TH SarabunPSK" w:cs="TH SarabunPSK" w:hint="cs"/>
          <w:color w:val="000000"/>
          <w:sz w:val="28"/>
          <w:cs/>
        </w:rPr>
        <w:t>-สิ่งปลูกสร้าง 3 ชั้น ขนาดพื้นที่รวม 90 ตร.ว ราคาประเมิน 45,000 บาท รวมราคาสิ่งปลูกสร้าง</w:t>
      </w:r>
      <w:r w:rsidR="003311CA">
        <w:rPr>
          <w:rFonts w:ascii="TH SarabunPSK" w:eastAsia="AngsanaNew-Bold" w:hAnsi="TH SarabunPSK" w:cs="TH SarabunPSK"/>
          <w:color w:val="000000"/>
          <w:sz w:val="28"/>
        </w:rPr>
        <w:t xml:space="preserve"> </w:t>
      </w:r>
      <w:r w:rsidRPr="001E7E89">
        <w:rPr>
          <w:rFonts w:ascii="TH SarabunPSK" w:eastAsia="AngsanaNew-Bold" w:hAnsi="TH SarabunPSK" w:cs="TH SarabunPSK"/>
          <w:color w:val="000000"/>
          <w:sz w:val="28"/>
        </w:rPr>
        <w:t>= 4</w:t>
      </w:r>
      <w:r w:rsidRPr="001E7E89">
        <w:rPr>
          <w:rFonts w:ascii="TH SarabunPSK" w:eastAsia="AngsanaNew-Bold" w:hAnsi="TH SarabunPSK" w:cs="TH SarabunPSK" w:hint="cs"/>
          <w:color w:val="000000"/>
          <w:sz w:val="28"/>
          <w:cs/>
        </w:rPr>
        <w:t>,050,000 บาท (ยังไม่ได้หักค่าเสื่อม)</w:t>
      </w:r>
    </w:p>
    <w:p w14:paraId="6D8335E9" w14:textId="77777777" w:rsidR="00553A51" w:rsidRPr="001E7E89" w:rsidRDefault="00553A51" w:rsidP="001E7E89">
      <w:pPr>
        <w:autoSpaceDE w:val="0"/>
        <w:autoSpaceDN w:val="0"/>
        <w:adjustRightInd w:val="0"/>
        <w:spacing w:after="120" w:line="240" w:lineRule="auto"/>
        <w:ind w:firstLine="720"/>
        <w:rPr>
          <w:rFonts w:ascii="TH SarabunPSK" w:eastAsia="AngsanaNew-Bold" w:hAnsi="TH SarabunPSK" w:cs="TH SarabunPSK"/>
          <w:color w:val="000000"/>
          <w:sz w:val="28"/>
          <w:cs/>
        </w:rPr>
      </w:pPr>
      <w:r w:rsidRPr="001E7E89">
        <w:rPr>
          <w:rFonts w:ascii="TH SarabunPSK" w:eastAsia="AngsanaNew-Bold" w:hAnsi="TH SarabunPSK" w:cs="TH SarabunPSK" w:hint="cs"/>
          <w:color w:val="000000"/>
          <w:sz w:val="28"/>
          <w:cs/>
        </w:rPr>
        <w:t>รวมราคาที่ดินและสิ่งปลูกสร้าง</w:t>
      </w:r>
      <w:r w:rsidRPr="001E7E89">
        <w:rPr>
          <w:rFonts w:ascii="TH SarabunPSK" w:eastAsia="AngsanaNew-Bold" w:hAnsi="TH SarabunPSK" w:cs="TH SarabunPSK"/>
          <w:color w:val="000000"/>
          <w:sz w:val="28"/>
        </w:rPr>
        <w:t xml:space="preserve">= </w:t>
      </w:r>
      <w:r w:rsidRPr="001E7E89">
        <w:rPr>
          <w:rFonts w:ascii="TH SarabunPSK" w:eastAsia="AngsanaNew-Bold" w:hAnsi="TH SarabunPSK" w:cs="TH SarabunPSK" w:hint="cs"/>
          <w:color w:val="000000"/>
          <w:sz w:val="28"/>
          <w:cs/>
        </w:rPr>
        <w:t>7,750,000 บาท</w:t>
      </w:r>
    </w:p>
    <w:p w14:paraId="5DB80D6D" w14:textId="77777777" w:rsidR="00B03206" w:rsidRPr="001E7E89" w:rsidRDefault="00553A51" w:rsidP="001E7E89">
      <w:pPr>
        <w:autoSpaceDE w:val="0"/>
        <w:autoSpaceDN w:val="0"/>
        <w:adjustRightInd w:val="0"/>
        <w:spacing w:after="120" w:line="240" w:lineRule="auto"/>
        <w:rPr>
          <w:rFonts w:ascii="TH SarabunPSK" w:eastAsia="AngsanaNew-Bold" w:hAnsi="TH SarabunPSK" w:cs="TH SarabunPSK"/>
          <w:color w:val="000000"/>
          <w:sz w:val="28"/>
        </w:rPr>
      </w:pPr>
      <w:r w:rsidRPr="001E7E89">
        <w:rPr>
          <w:rFonts w:ascii="TH SarabunPSK" w:eastAsia="AngsanaNew-Bold" w:hAnsi="TH SarabunPSK" w:cs="TH SarabunPSK" w:hint="cs"/>
          <w:color w:val="000000"/>
          <w:sz w:val="28"/>
          <w:cs/>
        </w:rPr>
        <w:t>ชั้นล่างใช้ประกอบกิจการ 2 ชั้นบน ใช้อยู่อาศัย คำนวณตามสัดส่วน</w:t>
      </w:r>
    </w:p>
    <w:p w14:paraId="78E7EA15" w14:textId="77777777" w:rsidR="00B03206" w:rsidRPr="001E7E89" w:rsidRDefault="00553A51" w:rsidP="001E7E89">
      <w:pPr>
        <w:autoSpaceDE w:val="0"/>
        <w:autoSpaceDN w:val="0"/>
        <w:adjustRightInd w:val="0"/>
        <w:spacing w:after="120" w:line="240" w:lineRule="auto"/>
        <w:rPr>
          <w:rFonts w:ascii="TH SarabunPSK" w:eastAsia="AngsanaNew-Bold" w:hAnsi="TH SarabunPSK" w:cs="TH SarabunPSK"/>
          <w:color w:val="000000"/>
          <w:sz w:val="28"/>
        </w:rPr>
      </w:pPr>
      <w:r w:rsidRPr="001E7E89">
        <w:rPr>
          <w:rFonts w:ascii="TH SarabunPSK" w:eastAsia="AngsanaNew-Bold" w:hAnsi="TH SarabunPSK" w:cs="TH SarabunPSK" w:hint="cs"/>
          <w:color w:val="000000"/>
          <w:sz w:val="28"/>
          <w:cs/>
        </w:rPr>
        <w:t xml:space="preserve">ชั้นล่าง ขนาดพื้นที่ 30 ตร.ม. คิดเป็นสัดส่วน </w:t>
      </w:r>
      <w:r w:rsidRPr="001E7E89">
        <w:rPr>
          <w:rFonts w:ascii="TH SarabunPSK" w:eastAsia="AngsanaNew-Bold" w:hAnsi="TH SarabunPSK" w:cs="TH SarabunPSK"/>
          <w:color w:val="000000"/>
          <w:sz w:val="28"/>
        </w:rPr>
        <w:t>= 30x100/90 =33%</w:t>
      </w:r>
    </w:p>
    <w:p w14:paraId="740C1F83" w14:textId="77777777" w:rsidR="001E7E89" w:rsidRPr="001E7E89" w:rsidRDefault="001E7E89" w:rsidP="001E7E89">
      <w:pPr>
        <w:spacing w:after="120"/>
        <w:rPr>
          <w:rFonts w:ascii="TH SarabunPSK" w:hAnsi="TH SarabunPSK" w:cs="TH SarabunPSK"/>
          <w:noProof/>
          <w:sz w:val="28"/>
        </w:rPr>
      </w:pPr>
      <w:r w:rsidRPr="001E7E89">
        <w:rPr>
          <w:noProof/>
          <w:sz w:val="28"/>
        </w:rPr>
        <w:t xml:space="preserve"> </w:t>
      </w:r>
      <w:r w:rsidR="00553A51" w:rsidRPr="001E7E89">
        <w:rPr>
          <w:rFonts w:ascii="TH SarabunPSK" w:hAnsi="TH SarabunPSK" w:cs="TH SarabunPSK"/>
          <w:noProof/>
          <w:sz w:val="28"/>
        </w:rPr>
        <w:t>7</w:t>
      </w:r>
      <w:r w:rsidR="00553A51" w:rsidRPr="001E7E89">
        <w:rPr>
          <w:rFonts w:ascii="TH SarabunPSK" w:hAnsi="TH SarabunPSK" w:cs="TH SarabunPSK"/>
          <w:noProof/>
          <w:sz w:val="28"/>
          <w:cs/>
        </w:rPr>
        <w:t>,750,000</w:t>
      </w:r>
      <w:r w:rsidR="00553A51" w:rsidRPr="001E7E89">
        <w:rPr>
          <w:rFonts w:ascii="TH SarabunPSK" w:hAnsi="TH SarabunPSK" w:cs="TH SarabunPSK"/>
          <w:noProof/>
          <w:sz w:val="28"/>
        </w:rPr>
        <w:t>X33/100 = 2</w:t>
      </w:r>
      <w:r w:rsidR="00553A51" w:rsidRPr="001E7E89">
        <w:rPr>
          <w:rFonts w:ascii="TH SarabunPSK" w:hAnsi="TH SarabunPSK" w:cs="TH SarabunPSK"/>
          <w:noProof/>
          <w:sz w:val="28"/>
          <w:cs/>
        </w:rPr>
        <w:t>,557,5000</w:t>
      </w:r>
      <w:r w:rsidR="00553A51" w:rsidRPr="001E7E89">
        <w:rPr>
          <w:rFonts w:ascii="TH SarabunPSK" w:hAnsi="TH SarabunPSK" w:cs="TH SarabunPSK"/>
          <w:noProof/>
          <w:sz w:val="28"/>
        </w:rPr>
        <w:t xml:space="preserve"> X0.3/100</w:t>
      </w:r>
      <w:r w:rsidR="007E1548" w:rsidRPr="001E7E89">
        <w:rPr>
          <w:rFonts w:ascii="TH SarabunPSK" w:hAnsi="TH SarabunPSK" w:cs="TH SarabunPSK"/>
          <w:noProof/>
          <w:sz w:val="28"/>
        </w:rPr>
        <w:t xml:space="preserve"> </w:t>
      </w:r>
      <w:r w:rsidR="00553A51" w:rsidRPr="001E7E89">
        <w:rPr>
          <w:rFonts w:ascii="TH SarabunPSK" w:hAnsi="TH SarabunPSK" w:cs="TH SarabunPSK"/>
          <w:noProof/>
          <w:sz w:val="28"/>
        </w:rPr>
        <w:t>=</w:t>
      </w:r>
      <w:r w:rsidRPr="001E7E89">
        <w:rPr>
          <w:rFonts w:ascii="TH SarabunPSK" w:hAnsi="TH SarabunPSK" w:cs="TH SarabunPSK"/>
          <w:noProof/>
          <w:sz w:val="28"/>
        </w:rPr>
        <w:t xml:space="preserve"> 7</w:t>
      </w:r>
      <w:r w:rsidRPr="001E7E89">
        <w:rPr>
          <w:rFonts w:ascii="TH SarabunPSK" w:hAnsi="TH SarabunPSK" w:cs="TH SarabunPSK"/>
          <w:noProof/>
          <w:sz w:val="28"/>
          <w:cs/>
        </w:rPr>
        <w:t>,672.50 บาท</w:t>
      </w:r>
    </w:p>
    <w:p w14:paraId="1021D669" w14:textId="77777777" w:rsidR="001E7E89" w:rsidRPr="001E7E89" w:rsidRDefault="001E7E89" w:rsidP="001E7E89">
      <w:pPr>
        <w:spacing w:after="120"/>
        <w:rPr>
          <w:rFonts w:ascii="TH SarabunPSK" w:hAnsi="TH SarabunPSK" w:cs="TH SarabunPSK"/>
          <w:noProof/>
          <w:sz w:val="28"/>
        </w:rPr>
      </w:pPr>
      <w:r w:rsidRPr="001E7E89">
        <w:rPr>
          <w:rFonts w:ascii="TH SarabunPSK" w:hAnsi="TH SarabunPSK" w:cs="TH SarabunPSK"/>
          <w:noProof/>
          <w:sz w:val="28"/>
        </w:rPr>
        <w:t xml:space="preserve">2 </w:t>
      </w:r>
      <w:r w:rsidRPr="001E7E89">
        <w:rPr>
          <w:rFonts w:ascii="TH SarabunPSK" w:hAnsi="TH SarabunPSK" w:cs="TH SarabunPSK" w:hint="cs"/>
          <w:noProof/>
          <w:sz w:val="28"/>
          <w:cs/>
        </w:rPr>
        <w:t>ชั้นบนใช้อยู่อาศัย ขนาดพื้นที่ 60 ตร.ม.</w:t>
      </w:r>
      <w:r w:rsidRPr="001E7E89">
        <w:rPr>
          <w:rFonts w:ascii="TH SarabunPSK" w:hAnsi="TH SarabunPSK" w:cs="TH SarabunPSK"/>
          <w:noProof/>
          <w:sz w:val="28"/>
        </w:rPr>
        <w:t>= 60x100/90=67%</w:t>
      </w:r>
    </w:p>
    <w:p w14:paraId="7D2B2A52" w14:textId="77777777" w:rsidR="001E7E89" w:rsidRDefault="001E7E89" w:rsidP="00EB73B2">
      <w:pPr>
        <w:spacing w:after="120"/>
        <w:rPr>
          <w:rFonts w:ascii="TH SarabunPSK" w:hAnsi="TH SarabunPSK" w:cs="TH SarabunPSK"/>
          <w:noProof/>
          <w:sz w:val="26"/>
          <w:szCs w:val="26"/>
        </w:rPr>
      </w:pPr>
      <w:r w:rsidRPr="001E7E89">
        <w:rPr>
          <w:rFonts w:ascii="TH SarabunPSK" w:hAnsi="TH SarabunPSK" w:cs="TH SarabunPSK"/>
          <w:noProof/>
          <w:sz w:val="28"/>
        </w:rPr>
        <w:t>7</w:t>
      </w:r>
      <w:r w:rsidRPr="001E7E89">
        <w:rPr>
          <w:rFonts w:ascii="TH SarabunPSK" w:hAnsi="TH SarabunPSK" w:cs="TH SarabunPSK" w:hint="cs"/>
          <w:noProof/>
          <w:sz w:val="28"/>
          <w:cs/>
        </w:rPr>
        <w:t>,750,000</w:t>
      </w:r>
      <w:r w:rsidRPr="001E7E89">
        <w:rPr>
          <w:rFonts w:ascii="TH SarabunPSK" w:hAnsi="TH SarabunPSK" w:cs="TH SarabunPSK"/>
          <w:noProof/>
          <w:sz w:val="28"/>
        </w:rPr>
        <w:t xml:space="preserve"> x</w:t>
      </w:r>
      <w:r w:rsidRPr="001E7E89">
        <w:rPr>
          <w:rFonts w:ascii="TH SarabunPSK" w:hAnsi="TH SarabunPSK" w:cs="TH SarabunPSK" w:hint="cs"/>
          <w:noProof/>
          <w:sz w:val="28"/>
          <w:cs/>
        </w:rPr>
        <w:t xml:space="preserve"> 67/100</w:t>
      </w:r>
      <w:r w:rsidRPr="001E7E89">
        <w:rPr>
          <w:rFonts w:ascii="TH SarabunPSK" w:hAnsi="TH SarabunPSK" w:cs="TH SarabunPSK"/>
          <w:noProof/>
          <w:sz w:val="28"/>
        </w:rPr>
        <w:t>= 5</w:t>
      </w:r>
      <w:r w:rsidRPr="001E7E89">
        <w:rPr>
          <w:rFonts w:ascii="TH SarabunPSK" w:hAnsi="TH SarabunPSK" w:cs="TH SarabunPSK" w:hint="cs"/>
          <w:noProof/>
          <w:sz w:val="28"/>
          <w:cs/>
        </w:rPr>
        <w:t>,</w:t>
      </w:r>
      <w:r w:rsidRPr="001E7E89">
        <w:rPr>
          <w:rFonts w:ascii="TH SarabunPSK" w:hAnsi="TH SarabunPSK" w:cs="TH SarabunPSK"/>
          <w:noProof/>
          <w:sz w:val="28"/>
        </w:rPr>
        <w:t>192</w:t>
      </w:r>
      <w:r w:rsidRPr="001E7E89">
        <w:rPr>
          <w:rFonts w:ascii="TH SarabunPSK" w:hAnsi="TH SarabunPSK" w:cs="TH SarabunPSK" w:hint="cs"/>
          <w:noProof/>
          <w:sz w:val="28"/>
          <w:cs/>
        </w:rPr>
        <w:t xml:space="preserve">,500 </w:t>
      </w:r>
      <w:r w:rsidRPr="003311CA">
        <w:rPr>
          <w:rFonts w:ascii="TH SarabunPSK" w:hAnsi="TH SarabunPSK" w:cs="TH SarabunPSK" w:hint="cs"/>
          <w:noProof/>
          <w:sz w:val="26"/>
          <w:szCs w:val="26"/>
          <w:cs/>
        </w:rPr>
        <w:t>(ไม่ถึง 50 ล้านบาท ได้รับยกเว้น)</w:t>
      </w:r>
    </w:p>
    <w:p w14:paraId="7C03841F" w14:textId="77777777" w:rsidR="00EB73B2" w:rsidRPr="001E7E89" w:rsidRDefault="00EB73B2" w:rsidP="00EB73B2">
      <w:pPr>
        <w:spacing w:after="120"/>
        <w:rPr>
          <w:rFonts w:ascii="TH SarabunPSK" w:hAnsi="TH SarabunPSK" w:cs="TH SarabunPSK"/>
          <w:noProof/>
          <w:sz w:val="26"/>
          <w:szCs w:val="26"/>
        </w:rPr>
      </w:pPr>
    </w:p>
    <w:p w14:paraId="2DF08EAD" w14:textId="77777777" w:rsidR="00553A51" w:rsidRPr="001E7E89" w:rsidRDefault="007E1548" w:rsidP="001E7E89">
      <w:pPr>
        <w:rPr>
          <w:rFonts w:ascii="TH SarabunPSK" w:hAnsi="TH SarabunPSK" w:cs="TH SarabunPSK"/>
          <w:noProof/>
        </w:rPr>
      </w:pPr>
      <w:r w:rsidRPr="001E7E89">
        <w:rPr>
          <w:rFonts w:ascii="TH SarabunPSK" w:hAnsi="TH SarabunPSK" w:cs="TH SarabunPSK"/>
          <w:noProof/>
        </w:rPr>
        <w:t xml:space="preserve">                                                            </w:t>
      </w:r>
    </w:p>
    <w:p w14:paraId="009E4E9B" w14:textId="34BA80CA" w:rsidR="001E7E89" w:rsidRDefault="000D6EA6" w:rsidP="00EF1EEB">
      <w:pPr>
        <w:autoSpaceDE w:val="0"/>
        <w:autoSpaceDN w:val="0"/>
        <w:adjustRightInd w:val="0"/>
        <w:spacing w:before="120" w:after="0" w:line="240" w:lineRule="auto"/>
        <w:ind w:firstLine="720"/>
        <w:jc w:val="center"/>
        <w:rPr>
          <w:rFonts w:ascii="TH SarabunPSK" w:eastAsia="AngsanaNew-Bold" w:hAnsi="TH SarabunPSK" w:cs="TH SarabunPSK"/>
          <w:noProof/>
          <w:sz w:val="32"/>
          <w:szCs w:val="32"/>
        </w:rPr>
      </w:pPr>
      <w:r>
        <w:rPr>
          <w:noProof/>
        </w:rPr>
        <w:drawing>
          <wp:inline distT="0" distB="0" distL="0" distR="0" wp14:anchorId="7BB62729" wp14:editId="07F09CC2">
            <wp:extent cx="1524000" cy="1371600"/>
            <wp:effectExtent l="0" t="0" r="0" b="0"/>
            <wp:docPr id="1854665081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A35EC" w14:textId="77777777" w:rsidR="002F2EFE" w:rsidRDefault="00B03206" w:rsidP="00EF1EEB">
      <w:pPr>
        <w:autoSpaceDE w:val="0"/>
        <w:autoSpaceDN w:val="0"/>
        <w:adjustRightInd w:val="0"/>
        <w:spacing w:before="120" w:after="0" w:line="240" w:lineRule="auto"/>
        <w:ind w:firstLine="720"/>
        <w:jc w:val="center"/>
        <w:rPr>
          <w:rFonts w:ascii="TH SarabunPSK" w:eastAsia="AngsanaNew-Bold" w:hAnsi="TH SarabunPSK" w:cs="TH SarabunPSK"/>
          <w:noProof/>
          <w:sz w:val="32"/>
          <w:szCs w:val="32"/>
        </w:rPr>
      </w:pPr>
      <w:r>
        <w:rPr>
          <w:rFonts w:ascii="TH SarabunPSK" w:eastAsia="AngsanaNew-Bold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76672" behindDoc="0" locked="0" layoutInCell="1" allowOverlap="1" wp14:anchorId="1A72E3B9" wp14:editId="4496F404">
            <wp:simplePos x="0" y="0"/>
            <wp:positionH relativeFrom="column">
              <wp:posOffset>8851265</wp:posOffset>
            </wp:positionH>
            <wp:positionV relativeFrom="paragraph">
              <wp:posOffset>447675</wp:posOffset>
            </wp:positionV>
            <wp:extent cx="995680" cy="988695"/>
            <wp:effectExtent l="0" t="0" r="0" b="0"/>
            <wp:wrapNone/>
            <wp:docPr id="2" name="รูปภาพ 7" descr="ตรา 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ตรา อบต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680" cy="98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eastAsia="AngsanaNew-Bold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75648" behindDoc="0" locked="0" layoutInCell="1" allowOverlap="1" wp14:anchorId="6E1C260D" wp14:editId="48ECB071">
            <wp:simplePos x="0" y="0"/>
            <wp:positionH relativeFrom="column">
              <wp:posOffset>8851265</wp:posOffset>
            </wp:positionH>
            <wp:positionV relativeFrom="paragraph">
              <wp:posOffset>447675</wp:posOffset>
            </wp:positionV>
            <wp:extent cx="995680" cy="988695"/>
            <wp:effectExtent l="0" t="0" r="0" b="0"/>
            <wp:wrapNone/>
            <wp:docPr id="1" name="รูปภาพ 8" descr="ตรา 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ตรา อบต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680" cy="98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337F9E" w14:textId="77777777" w:rsidR="00EF1EEB" w:rsidRPr="001E7E89" w:rsidRDefault="002F2EFE" w:rsidP="001E7E89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PSK" w:eastAsia="AngsanaNew-Bold" w:hAnsi="TH SarabunPSK" w:cs="TH SarabunPSK"/>
          <w:b/>
          <w:bCs/>
          <w:noProof/>
          <w:sz w:val="44"/>
          <w:szCs w:val="44"/>
        </w:rPr>
      </w:pPr>
      <w:r w:rsidRPr="001E7E89">
        <w:rPr>
          <w:rFonts w:ascii="TH SarabunPSK" w:eastAsia="AngsanaNew-Bold" w:hAnsi="TH SarabunPSK" w:cs="TH SarabunPSK" w:hint="cs"/>
          <w:b/>
          <w:bCs/>
          <w:noProof/>
          <w:sz w:val="44"/>
          <w:szCs w:val="44"/>
          <w:cs/>
        </w:rPr>
        <w:t>เอกสา</w:t>
      </w:r>
      <w:r w:rsidR="001E7E89">
        <w:rPr>
          <w:rFonts w:ascii="TH SarabunPSK" w:eastAsia="AngsanaNew-Bold" w:hAnsi="TH SarabunPSK" w:cs="TH SarabunPSK" w:hint="cs"/>
          <w:b/>
          <w:bCs/>
          <w:noProof/>
          <w:sz w:val="44"/>
          <w:szCs w:val="44"/>
          <w:cs/>
        </w:rPr>
        <w:t>ร</w:t>
      </w:r>
      <w:r w:rsidRPr="001E7E89">
        <w:rPr>
          <w:rFonts w:ascii="TH SarabunPSK" w:eastAsia="AngsanaNew-Bold" w:hAnsi="TH SarabunPSK" w:cs="TH SarabunPSK" w:hint="cs"/>
          <w:b/>
          <w:bCs/>
          <w:noProof/>
          <w:sz w:val="44"/>
          <w:szCs w:val="44"/>
          <w:cs/>
        </w:rPr>
        <w:t>แนะนำ</w:t>
      </w:r>
    </w:p>
    <w:p w14:paraId="4AB3B062" w14:textId="77777777" w:rsidR="002F2EFE" w:rsidRDefault="002F2EFE" w:rsidP="001E7E89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PSK" w:eastAsia="AngsanaNew-Bold" w:hAnsi="TH SarabunPSK" w:cs="TH SarabunPSK"/>
          <w:b/>
          <w:bCs/>
          <w:sz w:val="44"/>
          <w:szCs w:val="44"/>
        </w:rPr>
      </w:pPr>
      <w:r w:rsidRPr="001E7E89">
        <w:rPr>
          <w:rFonts w:ascii="TH SarabunPSK" w:eastAsia="AngsanaNew-Bold" w:hAnsi="TH SarabunPSK" w:cs="TH SarabunPSK" w:hint="cs"/>
          <w:b/>
          <w:bCs/>
          <w:noProof/>
          <w:sz w:val="44"/>
          <w:szCs w:val="44"/>
          <w:cs/>
        </w:rPr>
        <w:t>ภาษีที่ดินและสิ่งปลูกสร้าง</w:t>
      </w:r>
    </w:p>
    <w:p w14:paraId="6A826D3A" w14:textId="77777777" w:rsidR="001E7E89" w:rsidRPr="001E7E89" w:rsidRDefault="001E7E89" w:rsidP="001E7E89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PSK" w:eastAsia="AngsanaNew-Bold" w:hAnsi="TH SarabunPSK" w:cs="TH SarabunPSK"/>
          <w:b/>
          <w:bCs/>
          <w:sz w:val="16"/>
          <w:szCs w:val="16"/>
        </w:rPr>
      </w:pPr>
    </w:p>
    <w:p w14:paraId="28A52ACE" w14:textId="77777777" w:rsidR="00562D3E" w:rsidRPr="003800A2" w:rsidRDefault="00562D3E" w:rsidP="00EF1EEB">
      <w:pPr>
        <w:autoSpaceDE w:val="0"/>
        <w:autoSpaceDN w:val="0"/>
        <w:adjustRightInd w:val="0"/>
        <w:spacing w:before="120" w:after="0" w:line="240" w:lineRule="auto"/>
        <w:ind w:firstLine="720"/>
        <w:jc w:val="center"/>
        <w:rPr>
          <w:rFonts w:ascii="TH SarabunPSK" w:eastAsia="AngsanaNew-Bold" w:hAnsi="TH SarabunPSK" w:cs="TH SarabunPSK"/>
          <w:sz w:val="32"/>
          <w:szCs w:val="32"/>
          <w:cs/>
        </w:rPr>
      </w:pPr>
      <w:r>
        <w:rPr>
          <w:noProof/>
        </w:rPr>
        <w:drawing>
          <wp:inline distT="0" distB="0" distL="0" distR="0" wp14:anchorId="3B39B24C" wp14:editId="2F79DFE2">
            <wp:extent cx="2590799" cy="1352550"/>
            <wp:effectExtent l="0" t="0" r="0" b="0"/>
            <wp:docPr id="15" name="รูปภาพ 9" descr="ผลการค้นหารูปภาพสำหรับ แผ่นภาพการคำนวณภาษีห้องชุ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ผลการค้นหารูปภาพสำหรับ แผ่นภาพการคำนวณภาษีห้องชุด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041" cy="1357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7E76B" w14:textId="77777777" w:rsidR="00EF1EEB" w:rsidRPr="003800A2" w:rsidRDefault="00EF1EEB" w:rsidP="008C3EC9">
      <w:pPr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PSK" w:eastAsia="AngsanaNew-Bold" w:hAnsi="TH SarabunPSK" w:cs="TH SarabunPSK"/>
          <w:sz w:val="32"/>
          <w:szCs w:val="32"/>
        </w:rPr>
      </w:pPr>
    </w:p>
    <w:p w14:paraId="2425D1C2" w14:textId="77777777" w:rsidR="007F478F" w:rsidRPr="00430B14" w:rsidRDefault="007F478F" w:rsidP="001E7E89">
      <w:pPr>
        <w:autoSpaceDE w:val="0"/>
        <w:autoSpaceDN w:val="0"/>
        <w:adjustRightInd w:val="0"/>
        <w:spacing w:after="120" w:line="240" w:lineRule="auto"/>
        <w:ind w:firstLine="720"/>
        <w:jc w:val="center"/>
        <w:rPr>
          <w:rFonts w:ascii="TH SarabunPSK" w:eastAsia="AngsanaNew-Bold" w:hAnsi="TH SarabunPSK" w:cs="TH SarabunPSK"/>
          <w:b/>
          <w:bCs/>
          <w:sz w:val="36"/>
          <w:szCs w:val="36"/>
        </w:rPr>
      </w:pPr>
      <w:r w:rsidRPr="00430B14">
        <w:rPr>
          <w:rFonts w:ascii="TH SarabunPSK" w:eastAsia="AngsanaNew-Bold" w:hAnsi="TH SarabunPSK" w:cs="TH SarabunPSK"/>
          <w:b/>
          <w:bCs/>
          <w:sz w:val="36"/>
          <w:szCs w:val="36"/>
          <w:cs/>
        </w:rPr>
        <w:t>จัดทำโดย</w:t>
      </w:r>
    </w:p>
    <w:p w14:paraId="59ECC9CE" w14:textId="77777777" w:rsidR="00430B14" w:rsidRDefault="007F478F" w:rsidP="001E7E89">
      <w:pPr>
        <w:autoSpaceDE w:val="0"/>
        <w:autoSpaceDN w:val="0"/>
        <w:adjustRightInd w:val="0"/>
        <w:spacing w:after="120" w:line="240" w:lineRule="auto"/>
        <w:ind w:firstLine="720"/>
        <w:jc w:val="center"/>
        <w:rPr>
          <w:rFonts w:ascii="TH SarabunPSK" w:eastAsia="AngsanaNew-Bold" w:hAnsi="TH SarabunPSK" w:cs="TH SarabunPSK"/>
          <w:b/>
          <w:bCs/>
          <w:sz w:val="36"/>
          <w:szCs w:val="36"/>
        </w:rPr>
      </w:pPr>
      <w:r w:rsidRPr="00430B14">
        <w:rPr>
          <w:rFonts w:ascii="TH SarabunPSK" w:eastAsia="AngsanaNew-Bold" w:hAnsi="TH SarabunPSK" w:cs="TH SarabunPSK"/>
          <w:b/>
          <w:bCs/>
          <w:sz w:val="36"/>
          <w:szCs w:val="36"/>
          <w:cs/>
        </w:rPr>
        <w:t>กอง</w:t>
      </w:r>
      <w:r w:rsidR="002F2EFE">
        <w:rPr>
          <w:rFonts w:ascii="TH SarabunPSK" w:eastAsia="AngsanaNew-Bold" w:hAnsi="TH SarabunPSK" w:cs="TH SarabunPSK" w:hint="cs"/>
          <w:b/>
          <w:bCs/>
          <w:sz w:val="36"/>
          <w:szCs w:val="36"/>
          <w:cs/>
        </w:rPr>
        <w:t>คลัง งานจัดเก็บรายได้</w:t>
      </w:r>
      <w:r w:rsidRPr="00430B14">
        <w:rPr>
          <w:rFonts w:ascii="TH SarabunPSK" w:eastAsia="AngsanaNew-Bold" w:hAnsi="TH SarabunPSK" w:cs="TH SarabunPSK"/>
          <w:b/>
          <w:bCs/>
          <w:sz w:val="36"/>
          <w:szCs w:val="36"/>
          <w:cs/>
        </w:rPr>
        <w:t xml:space="preserve"> </w:t>
      </w:r>
    </w:p>
    <w:p w14:paraId="6C06C4DE" w14:textId="6EFACC02" w:rsidR="007F478F" w:rsidRDefault="007F478F" w:rsidP="001E7E89">
      <w:pPr>
        <w:autoSpaceDE w:val="0"/>
        <w:autoSpaceDN w:val="0"/>
        <w:adjustRightInd w:val="0"/>
        <w:spacing w:after="120" w:line="240" w:lineRule="auto"/>
        <w:ind w:firstLine="720"/>
        <w:jc w:val="center"/>
        <w:rPr>
          <w:rFonts w:ascii="TH SarabunPSK" w:eastAsia="AngsanaNew-Bold" w:hAnsi="TH SarabunPSK" w:cs="TH SarabunPSK"/>
          <w:b/>
          <w:bCs/>
          <w:sz w:val="36"/>
          <w:szCs w:val="36"/>
        </w:rPr>
      </w:pPr>
      <w:r w:rsidRPr="00430B14">
        <w:rPr>
          <w:rFonts w:ascii="TH SarabunPSK" w:eastAsia="AngsanaNew-Bold" w:hAnsi="TH SarabunPSK" w:cs="TH SarabunPSK"/>
          <w:b/>
          <w:bCs/>
          <w:sz w:val="36"/>
          <w:szCs w:val="36"/>
          <w:cs/>
        </w:rPr>
        <w:t>องค์การบริหารส่วนตำบล</w:t>
      </w:r>
      <w:r w:rsidR="000D6EA6">
        <w:rPr>
          <w:rFonts w:ascii="TH SarabunPSK" w:eastAsia="AngsanaNew-Bold" w:hAnsi="TH SarabunPSK" w:cs="TH SarabunPSK" w:hint="cs"/>
          <w:b/>
          <w:bCs/>
          <w:sz w:val="36"/>
          <w:szCs w:val="36"/>
          <w:cs/>
        </w:rPr>
        <w:t>บางมะเดื่อ</w:t>
      </w:r>
    </w:p>
    <w:p w14:paraId="5ABB5B1A" w14:textId="77777777" w:rsidR="002F2EFE" w:rsidRPr="00430B14" w:rsidRDefault="002F2EFE" w:rsidP="001E7E89">
      <w:pPr>
        <w:autoSpaceDE w:val="0"/>
        <w:autoSpaceDN w:val="0"/>
        <w:adjustRightInd w:val="0"/>
        <w:spacing w:after="120" w:line="240" w:lineRule="auto"/>
        <w:ind w:firstLine="720"/>
        <w:jc w:val="center"/>
        <w:rPr>
          <w:rFonts w:ascii="TH SarabunPSK" w:eastAsia="AngsanaNew-Bold" w:hAnsi="TH SarabunPSK" w:cs="TH SarabunPSK"/>
          <w:b/>
          <w:bCs/>
          <w:sz w:val="36"/>
          <w:szCs w:val="36"/>
        </w:rPr>
      </w:pPr>
      <w:r>
        <w:rPr>
          <w:rFonts w:ascii="TH SarabunPSK" w:eastAsia="AngsanaNew-Bold" w:hAnsi="TH SarabunPSK" w:cs="TH SarabunPSK" w:hint="cs"/>
          <w:b/>
          <w:bCs/>
          <w:sz w:val="36"/>
          <w:szCs w:val="36"/>
          <w:cs/>
        </w:rPr>
        <w:t>อำเภอพุนพ</w:t>
      </w:r>
      <w:proofErr w:type="spellStart"/>
      <w:r>
        <w:rPr>
          <w:rFonts w:ascii="TH SarabunPSK" w:eastAsia="AngsanaNew-Bold" w:hAnsi="TH SarabunPSK" w:cs="TH SarabunPSK" w:hint="cs"/>
          <w:b/>
          <w:bCs/>
          <w:sz w:val="36"/>
          <w:szCs w:val="36"/>
          <w:cs/>
        </w:rPr>
        <w:t>ิน</w:t>
      </w:r>
      <w:proofErr w:type="spellEnd"/>
      <w:r>
        <w:rPr>
          <w:rFonts w:ascii="TH SarabunPSK" w:eastAsia="AngsanaNew-Bold" w:hAnsi="TH SarabunPSK" w:cs="TH SarabunPSK" w:hint="cs"/>
          <w:b/>
          <w:bCs/>
          <w:sz w:val="36"/>
          <w:szCs w:val="36"/>
          <w:cs/>
        </w:rPr>
        <w:t xml:space="preserve"> จังหวัดสุราษฎร์ธานี</w:t>
      </w:r>
    </w:p>
    <w:p w14:paraId="25235B25" w14:textId="14B8F8F3" w:rsidR="007F478F" w:rsidRDefault="007F478F" w:rsidP="000D6EA6">
      <w:pPr>
        <w:autoSpaceDE w:val="0"/>
        <w:autoSpaceDN w:val="0"/>
        <w:adjustRightInd w:val="0"/>
        <w:spacing w:after="120" w:line="240" w:lineRule="auto"/>
        <w:ind w:firstLine="720"/>
        <w:jc w:val="center"/>
        <w:rPr>
          <w:rFonts w:ascii="TH SarabunPSK" w:eastAsia="AngsanaNew-Bold" w:hAnsi="TH SarabunPSK" w:cs="TH SarabunPSK"/>
          <w:sz w:val="32"/>
          <w:szCs w:val="32"/>
        </w:rPr>
      </w:pPr>
      <w:r w:rsidRPr="00430B14">
        <w:rPr>
          <w:rFonts w:ascii="TH SarabunPSK" w:eastAsia="AngsanaNew-Bold" w:hAnsi="TH SarabunPSK" w:cs="TH SarabunPSK"/>
          <w:b/>
          <w:bCs/>
          <w:sz w:val="36"/>
          <w:szCs w:val="36"/>
          <w:cs/>
        </w:rPr>
        <w:t>โทร</w:t>
      </w:r>
      <w:r w:rsidR="002F2EFE">
        <w:rPr>
          <w:rFonts w:ascii="TH SarabunPSK" w:eastAsia="AngsanaNew-Bold" w:hAnsi="TH SarabunPSK" w:cs="TH SarabunPSK" w:hint="cs"/>
          <w:b/>
          <w:bCs/>
          <w:sz w:val="36"/>
          <w:szCs w:val="36"/>
          <w:cs/>
        </w:rPr>
        <w:t>.</w:t>
      </w:r>
      <w:r w:rsidRPr="00430B14">
        <w:rPr>
          <w:rFonts w:ascii="TH SarabunPSK" w:eastAsia="AngsanaNew-Bold" w:hAnsi="TH SarabunPSK" w:cs="TH SarabunPSK"/>
          <w:b/>
          <w:bCs/>
          <w:sz w:val="36"/>
          <w:szCs w:val="36"/>
          <w:cs/>
        </w:rPr>
        <w:t xml:space="preserve"> 07</w:t>
      </w:r>
      <w:r w:rsidR="002F2EFE">
        <w:rPr>
          <w:rFonts w:ascii="TH SarabunPSK" w:eastAsia="AngsanaNew-Bold" w:hAnsi="TH SarabunPSK" w:cs="TH SarabunPSK" w:hint="cs"/>
          <w:b/>
          <w:bCs/>
          <w:sz w:val="36"/>
          <w:szCs w:val="36"/>
          <w:cs/>
        </w:rPr>
        <w:t>7</w:t>
      </w:r>
      <w:r w:rsidRPr="00430B14">
        <w:rPr>
          <w:rFonts w:ascii="TH SarabunPSK" w:eastAsia="AngsanaNew-Bold" w:hAnsi="TH SarabunPSK" w:cs="TH SarabunPSK"/>
          <w:b/>
          <w:bCs/>
          <w:sz w:val="36"/>
          <w:szCs w:val="36"/>
          <w:cs/>
        </w:rPr>
        <w:t>-</w:t>
      </w:r>
      <w:r w:rsidR="000D6EA6">
        <w:rPr>
          <w:rFonts w:ascii="TH SarabunPSK" w:eastAsia="AngsanaNew-Bold" w:hAnsi="TH SarabunPSK" w:cs="TH SarabunPSK" w:hint="cs"/>
          <w:b/>
          <w:bCs/>
          <w:sz w:val="36"/>
          <w:szCs w:val="36"/>
          <w:cs/>
        </w:rPr>
        <w:t>300097</w:t>
      </w:r>
    </w:p>
    <w:p w14:paraId="17333502" w14:textId="77777777" w:rsidR="000D6EA6" w:rsidRPr="003800A2" w:rsidRDefault="000D6EA6" w:rsidP="000D6EA6">
      <w:pPr>
        <w:autoSpaceDE w:val="0"/>
        <w:autoSpaceDN w:val="0"/>
        <w:adjustRightInd w:val="0"/>
        <w:spacing w:after="120" w:line="240" w:lineRule="auto"/>
        <w:ind w:firstLine="720"/>
        <w:jc w:val="center"/>
        <w:rPr>
          <w:rFonts w:ascii="TH SarabunPSK" w:eastAsia="AngsanaNew-Bold" w:hAnsi="TH SarabunPSK" w:cs="TH SarabunPSK" w:hint="cs"/>
          <w:sz w:val="32"/>
          <w:szCs w:val="32"/>
        </w:rPr>
      </w:pPr>
    </w:p>
    <w:p w14:paraId="586C5196" w14:textId="77777777" w:rsidR="002126C6" w:rsidRDefault="002126C6" w:rsidP="008C3EC9">
      <w:pPr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PSK" w:eastAsia="AngsanaNew-Bold" w:hAnsi="TH SarabunPSK" w:cs="TH SarabunPSK"/>
          <w:b/>
          <w:bCs/>
          <w:sz w:val="28"/>
          <w:u w:val="single"/>
        </w:rPr>
      </w:pPr>
    </w:p>
    <w:p w14:paraId="4E82DBB5" w14:textId="77777777" w:rsidR="00EB73B2" w:rsidRDefault="00EB73B2" w:rsidP="008C3EC9">
      <w:pPr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PSK" w:eastAsia="AngsanaNew-Bold" w:hAnsi="TH SarabunPSK" w:cs="TH SarabunPSK"/>
          <w:b/>
          <w:bCs/>
          <w:sz w:val="28"/>
          <w:u w:val="single"/>
        </w:rPr>
      </w:pPr>
    </w:p>
    <w:p w14:paraId="0D337E08" w14:textId="77777777" w:rsidR="007F478F" w:rsidRPr="002126C6" w:rsidRDefault="00AD0B4E" w:rsidP="008C3EC9">
      <w:pPr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PSK" w:eastAsia="AngsanaNew-Bold" w:hAnsi="TH SarabunPSK" w:cs="TH SarabunPSK"/>
          <w:b/>
          <w:bCs/>
          <w:sz w:val="32"/>
          <w:szCs w:val="32"/>
          <w:u w:val="single"/>
        </w:rPr>
      </w:pPr>
      <w:r w:rsidRPr="002126C6">
        <w:rPr>
          <w:rFonts w:ascii="TH SarabunPSK" w:eastAsia="AngsanaNew-Bold" w:hAnsi="TH SarabunPSK" w:cs="TH SarabunPSK" w:hint="cs"/>
          <w:b/>
          <w:bCs/>
          <w:sz w:val="32"/>
          <w:szCs w:val="32"/>
          <w:u w:val="single"/>
          <w:cs/>
        </w:rPr>
        <w:t>ภาษีที่ดินและสิ่งปลูกสร้าง</w:t>
      </w:r>
    </w:p>
    <w:p w14:paraId="0B76B321" w14:textId="77777777" w:rsidR="009B4A0B" w:rsidRDefault="00AD0B4E" w:rsidP="00AD0B4E">
      <w:pPr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PSK" w:eastAsia="AngsanaNew-Bold" w:hAnsi="TH SarabunPSK" w:cs="TH SarabunPSK"/>
          <w:sz w:val="28"/>
        </w:rPr>
      </w:pPr>
      <w:r w:rsidRPr="002126C6">
        <w:rPr>
          <w:rFonts w:ascii="TH SarabunPSK" w:eastAsia="AngsanaNew-Bold" w:hAnsi="TH SarabunPSK" w:cs="TH SarabunPSK" w:hint="cs"/>
          <w:b/>
          <w:bCs/>
          <w:sz w:val="28"/>
          <w:u w:val="single"/>
          <w:cs/>
        </w:rPr>
        <w:t>ภาษีที่ดินและสิ่งปลูกสร้าง</w:t>
      </w:r>
      <w:r>
        <w:rPr>
          <w:rFonts w:ascii="TH SarabunPSK" w:eastAsia="AngsanaNew-Bold" w:hAnsi="TH SarabunPSK" w:cs="TH SarabunPSK" w:hint="cs"/>
          <w:sz w:val="28"/>
          <w:cs/>
        </w:rPr>
        <w:t xml:space="preserve"> หมายถึง เทศบาล อบต. กทม. เมืองพัทยา และอปท.อื่นที่มีกฎหมายจัดตั้ง ยกเว้น อบจ.</w:t>
      </w:r>
      <w:r w:rsidR="002126C6">
        <w:rPr>
          <w:rFonts w:ascii="TH SarabunPSK" w:eastAsia="AngsanaNew-Bold" w:hAnsi="TH SarabunPSK" w:cs="TH SarabunPSK" w:hint="cs"/>
          <w:sz w:val="28"/>
          <w:cs/>
        </w:rPr>
        <w:t xml:space="preserve"> </w:t>
      </w:r>
      <w:r>
        <w:rPr>
          <w:rFonts w:ascii="TH SarabunPSK" w:eastAsia="AngsanaNew-Bold" w:hAnsi="TH SarabunPSK" w:cs="TH SarabunPSK" w:hint="cs"/>
          <w:sz w:val="28"/>
          <w:cs/>
        </w:rPr>
        <w:t>อปท. มีอำนาจจัดเก็บภาษี จากที่ดินและสิ่งปลูกสร้างที่อยู่ในเขตทรัพย์สินที่ต้องเสียภาษีที่ดิน (พื้นที่ดิน พื้นที่ที่เป็นภูเขาและพื้นที่มีน้ำ) สิ่งปลูกสร้าง (โรงเรือน อาคาร ตึก หรือสิ่งปลูกสร้างอย่างอื่นที่บุคคลอาจ</w:t>
      </w:r>
      <w:r w:rsidR="002126C6">
        <w:rPr>
          <w:rFonts w:ascii="TH SarabunPSK" w:eastAsia="AngsanaNew-Bold" w:hAnsi="TH SarabunPSK" w:cs="TH SarabunPSK" w:hint="cs"/>
          <w:sz w:val="28"/>
          <w:cs/>
        </w:rPr>
        <w:t>เข้าอยู่อาศัยหรือใช้สอยได้ หรือใช้เป็นที่เก็บสินค้าหรือประกอบการอุตสาหกรรมหรือพาณิชยกรรม และห้องชุดหรือแพที่ใช้อยู่อาศัยหรือมีไว้เพื่อหาประโยชน์ห้องชุด (ห้องชุดที่ได้ออกหนังสือแสดงกรรมสิทธิ์ห้องชุดแล้ว เช่น คอนโด/อาคารชุด) อปท.ภาษีที่จัดเก็บได้ให้เป็นรายได้ของ อปท. และกำหนดให้ยกเลิกกฎหมายที่เกี่ยวข้องดังนี้ พรบ.ภาษีโรงเรือนและที่ดิน พรบ.ภาษีบำรุงท้องที่</w:t>
      </w:r>
    </w:p>
    <w:p w14:paraId="63C2B1A2" w14:textId="77777777" w:rsidR="002126C6" w:rsidRDefault="002126C6" w:rsidP="00AD0B4E">
      <w:pPr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PSK" w:eastAsia="AngsanaNew-Bold" w:hAnsi="TH SarabunPSK" w:cs="TH SarabunPSK"/>
          <w:b/>
          <w:bCs/>
          <w:sz w:val="2"/>
          <w:szCs w:val="2"/>
          <w:u w:val="single"/>
        </w:rPr>
      </w:pPr>
      <w:r w:rsidRPr="002126C6">
        <w:rPr>
          <w:rFonts w:ascii="TH SarabunPSK" w:eastAsia="AngsanaNew-Bold" w:hAnsi="TH SarabunPSK" w:cs="TH SarabunPSK" w:hint="cs"/>
          <w:b/>
          <w:bCs/>
          <w:sz w:val="28"/>
          <w:u w:val="single"/>
          <w:cs/>
        </w:rPr>
        <w:t>ผู้มีหน้าที่เสียภาษีที่ดินและสิ่งปลูกสร้าง</w:t>
      </w:r>
    </w:p>
    <w:p w14:paraId="3F2579FB" w14:textId="77777777" w:rsidR="00E125C1" w:rsidRPr="00E125C1" w:rsidRDefault="00E125C1" w:rsidP="00AD0B4E">
      <w:pPr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PSK" w:eastAsia="AngsanaNew-Bold" w:hAnsi="TH SarabunPSK" w:cs="TH SarabunPSK"/>
          <w:b/>
          <w:bCs/>
          <w:sz w:val="2"/>
          <w:szCs w:val="2"/>
          <w:u w:val="single"/>
        </w:rPr>
      </w:pPr>
    </w:p>
    <w:p w14:paraId="1BC55BC4" w14:textId="77777777" w:rsidR="002126C6" w:rsidRDefault="002126C6" w:rsidP="00E125C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AngsanaNew-Bold" w:hAnsi="TH SarabunPSK" w:cs="TH SarabunPSK"/>
          <w:sz w:val="28"/>
        </w:rPr>
      </w:pPr>
      <w:r>
        <w:rPr>
          <w:rFonts w:ascii="TH SarabunPSK" w:eastAsia="AngsanaNew-Bold" w:hAnsi="TH SarabunPSK" w:cs="TH SarabunPSK" w:hint="cs"/>
          <w:sz w:val="28"/>
          <w:cs/>
        </w:rPr>
        <w:t>-ผู้เป็นเจ้าของที่ดินหรือสิ่งปลูกสร้าง</w:t>
      </w:r>
    </w:p>
    <w:p w14:paraId="7D5E2FE9" w14:textId="77777777" w:rsidR="002126C6" w:rsidRDefault="002126C6" w:rsidP="00E125C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AngsanaNew-Bold" w:hAnsi="TH SarabunPSK" w:cs="TH SarabunPSK"/>
          <w:sz w:val="28"/>
        </w:rPr>
      </w:pPr>
      <w:r>
        <w:rPr>
          <w:rFonts w:ascii="TH SarabunPSK" w:eastAsia="AngsanaNew-Bold" w:hAnsi="TH SarabunPSK" w:cs="TH SarabunPSK" w:hint="cs"/>
          <w:sz w:val="28"/>
          <w:cs/>
        </w:rPr>
        <w:t>-ผู้ครอบครองหรือทำประโยชน์ในที่ดินหรือสิ่งปลูกสร้างอันเป็นทรัพย์สินของรัฐ</w:t>
      </w:r>
    </w:p>
    <w:p w14:paraId="21610950" w14:textId="77777777" w:rsidR="002126C6" w:rsidRDefault="002126C6" w:rsidP="00AD0B4E">
      <w:pPr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PSK" w:eastAsia="AngsanaNew-Bold" w:hAnsi="TH SarabunPSK" w:cs="TH SarabunPSK"/>
          <w:b/>
          <w:bCs/>
          <w:sz w:val="28"/>
          <w:u w:val="single"/>
        </w:rPr>
      </w:pPr>
      <w:r w:rsidRPr="002126C6">
        <w:rPr>
          <w:rFonts w:ascii="TH SarabunPSK" w:eastAsia="AngsanaNew-Bold" w:hAnsi="TH SarabunPSK" w:cs="TH SarabunPSK" w:hint="cs"/>
          <w:b/>
          <w:bCs/>
          <w:sz w:val="28"/>
          <w:u w:val="single"/>
          <w:cs/>
        </w:rPr>
        <w:t>ระยะเวลาการยื่นแบบและชำระภาษี</w:t>
      </w:r>
    </w:p>
    <w:p w14:paraId="22AF0BB8" w14:textId="77777777" w:rsidR="002126C6" w:rsidRPr="00E125C1" w:rsidRDefault="002126C6" w:rsidP="00E125C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AngsanaNew-Bold" w:hAnsi="TH SarabunPSK" w:cs="TH SarabunPSK"/>
          <w:sz w:val="28"/>
        </w:rPr>
      </w:pPr>
      <w:r w:rsidRPr="00E125C1">
        <w:rPr>
          <w:rFonts w:ascii="TH SarabunPSK" w:eastAsia="AngsanaNew-Bold" w:hAnsi="TH SarabunPSK" w:cs="TH SarabunPSK" w:hint="cs"/>
          <w:sz w:val="28"/>
          <w:cs/>
        </w:rPr>
        <w:t>(1)อปท.แจ้งประเมินภายในเดือน ก.พ.</w:t>
      </w:r>
    </w:p>
    <w:p w14:paraId="30615A87" w14:textId="77777777" w:rsidR="002126C6" w:rsidRPr="00E125C1" w:rsidRDefault="00E125C1" w:rsidP="00E125C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AngsanaNew-Bold" w:hAnsi="TH SarabunPSK" w:cs="TH SarabunPSK"/>
          <w:sz w:val="28"/>
          <w:cs/>
        </w:rPr>
      </w:pPr>
      <w:r w:rsidRPr="00E125C1">
        <w:rPr>
          <w:rFonts w:ascii="TH SarabunPSK" w:eastAsia="AngsanaNew-Bold" w:hAnsi="TH SarabunPSK" w:cs="TH SarabunPSK" w:hint="cs"/>
          <w:sz w:val="28"/>
          <w:cs/>
        </w:rPr>
        <w:t>(2)ผู้เสียภาษีชำระภาษีภายในเดือน เม.ย.</w:t>
      </w:r>
    </w:p>
    <w:p w14:paraId="21DAA7DD" w14:textId="77777777" w:rsidR="007F478F" w:rsidRPr="00E125C1" w:rsidRDefault="00E125C1" w:rsidP="00E125C1">
      <w:pPr>
        <w:autoSpaceDE w:val="0"/>
        <w:autoSpaceDN w:val="0"/>
        <w:adjustRightInd w:val="0"/>
        <w:spacing w:after="0" w:line="240" w:lineRule="auto"/>
        <w:rPr>
          <w:rFonts w:ascii="TH SarabunPSK" w:eastAsia="AngsanaNew-Bold" w:hAnsi="TH SarabunPSK" w:cs="TH SarabunPSK"/>
          <w:sz w:val="28"/>
        </w:rPr>
      </w:pPr>
      <w:r w:rsidRPr="00E125C1">
        <w:rPr>
          <w:rFonts w:ascii="TH SarabunPSK" w:eastAsia="AngsanaNew-Bold" w:hAnsi="TH SarabunPSK" w:cs="TH SarabunPSK" w:hint="cs"/>
          <w:sz w:val="28"/>
          <w:cs/>
        </w:rPr>
        <w:t>(3)ไม่ชำระภาษีภายในเดือน เม.ย. (เงินเพิ่มร้อยละ 1 ต่อเดือน)</w:t>
      </w:r>
    </w:p>
    <w:p w14:paraId="5C669350" w14:textId="77777777" w:rsidR="007F478F" w:rsidRPr="00E125C1" w:rsidRDefault="00E125C1" w:rsidP="00E125C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AngsanaNew-Bold" w:hAnsi="TH SarabunPSK" w:cs="TH SarabunPSK"/>
          <w:sz w:val="28"/>
          <w:cs/>
        </w:rPr>
      </w:pPr>
      <w:r w:rsidRPr="00E125C1">
        <w:rPr>
          <w:rFonts w:ascii="TH SarabunPSK" w:eastAsia="AngsanaNew-Bold" w:hAnsi="TH SarabunPSK" w:cs="TH SarabunPSK" w:hint="cs"/>
          <w:sz w:val="28"/>
          <w:cs/>
        </w:rPr>
        <w:t>(4)อปท.มีหนังสือแจ้งเตือนภายในเดือน พ.ค.ระยะเวลาในหนังสือแจ้งเตือนไม่น้อยกว่า 15 วัน (ชำระภาษีหลังเดือน เม.ย.แต่ก่อนมีหนังสือแจ้งเตือน เสียเบี้ยปรับร้อยละ 10)</w:t>
      </w:r>
    </w:p>
    <w:p w14:paraId="662E4F95" w14:textId="77777777" w:rsidR="004041FA" w:rsidRPr="00E125C1" w:rsidRDefault="00E125C1" w:rsidP="00E125C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AngsanaNew-Bold" w:hAnsi="TH SarabunPSK" w:cs="TH SarabunPSK"/>
          <w:sz w:val="28"/>
        </w:rPr>
      </w:pPr>
      <w:r w:rsidRPr="00E125C1">
        <w:rPr>
          <w:rFonts w:ascii="TH SarabunPSK" w:eastAsia="AngsanaNew-Bold" w:hAnsi="TH SarabunPSK" w:cs="TH SarabunPSK" w:hint="cs"/>
          <w:sz w:val="28"/>
          <w:cs/>
        </w:rPr>
        <w:t>(5)ผู้เสียภาษีได้รับหนังสือแจ้งเตือน (ชำระภาษีภายในกำหนดของหนังสือแจ้งเตือน เสียเบี้ยปรับร้อยละ 20)</w:t>
      </w:r>
    </w:p>
    <w:p w14:paraId="19AFFA12" w14:textId="77777777" w:rsidR="00AD0B4E" w:rsidRPr="00E125C1" w:rsidRDefault="00E125C1" w:rsidP="00E125C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AngsanaNew-Bold" w:hAnsi="TH SarabunPSK" w:cs="TH SarabunPSK"/>
          <w:sz w:val="28"/>
          <w:cs/>
        </w:rPr>
      </w:pPr>
      <w:r w:rsidRPr="00E125C1">
        <w:rPr>
          <w:rFonts w:ascii="TH SarabunPSK" w:eastAsia="AngsanaNew-Bold" w:hAnsi="TH SarabunPSK" w:cs="TH SarabunPSK" w:hint="cs"/>
          <w:sz w:val="28"/>
          <w:cs/>
        </w:rPr>
        <w:t xml:space="preserve">(6)ครบกำหนด 15 วัน ไม่มาชำระภาษี เสียเบี้ยปรับร้อยละ 40 </w:t>
      </w:r>
      <w:r>
        <w:rPr>
          <w:rFonts w:ascii="TH SarabunPSK" w:eastAsia="AngsanaNew-Bold" w:hAnsi="TH SarabunPSK" w:cs="TH SarabunPSK" w:hint="cs"/>
          <w:sz w:val="28"/>
          <w:cs/>
        </w:rPr>
        <w:t xml:space="preserve">   </w:t>
      </w:r>
      <w:r w:rsidRPr="00E125C1">
        <w:rPr>
          <w:rFonts w:ascii="TH SarabunPSK" w:eastAsia="AngsanaNew-Bold" w:hAnsi="TH SarabunPSK" w:cs="TH SarabunPSK" w:hint="cs"/>
          <w:sz w:val="28"/>
          <w:cs/>
        </w:rPr>
        <w:t>ของ</w:t>
      </w:r>
      <w:r>
        <w:rPr>
          <w:rFonts w:ascii="TH SarabunPSK" w:eastAsia="AngsanaNew-Bold" w:hAnsi="TH SarabunPSK" w:cs="TH SarabunPSK" w:hint="cs"/>
          <w:sz w:val="28"/>
          <w:cs/>
        </w:rPr>
        <w:t>ภาษีค้างชำระ แจ้งลูกหนี้</w:t>
      </w:r>
      <w:r w:rsidRPr="00E125C1">
        <w:rPr>
          <w:rFonts w:ascii="TH SarabunPSK" w:eastAsia="AngsanaNew-Bold" w:hAnsi="TH SarabunPSK" w:cs="TH SarabunPSK" w:hint="cs"/>
          <w:sz w:val="28"/>
          <w:cs/>
        </w:rPr>
        <w:t>ภาษีค้างชำระให้สำนักงานที่ดินภายในเดือน มิ.ย.</w:t>
      </w:r>
    </w:p>
    <w:p w14:paraId="0F195072" w14:textId="77777777" w:rsidR="00AD0B4E" w:rsidRDefault="00E125C1" w:rsidP="00E125C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AngsanaNew-Bold" w:hAnsi="TH SarabunPSK" w:cs="TH SarabunPSK"/>
          <w:sz w:val="32"/>
          <w:szCs w:val="32"/>
        </w:rPr>
      </w:pPr>
      <w:r>
        <w:rPr>
          <w:rFonts w:ascii="TH SarabunPSK" w:eastAsia="AngsanaNew-Bold" w:hAnsi="TH SarabunPSK" w:cs="TH SarabunPSK" w:hint="cs"/>
          <w:sz w:val="32"/>
          <w:szCs w:val="32"/>
          <w:cs/>
        </w:rPr>
        <w:t>(7)ยึด อายัด เมื่อพ้นกำหนด 90 วัน นับแต่ได้รับหนังสือแจ้งเตือน</w:t>
      </w:r>
    </w:p>
    <w:p w14:paraId="592FD8F7" w14:textId="77777777" w:rsidR="00AD0B4E" w:rsidRDefault="00AD0B4E" w:rsidP="008C3EC9">
      <w:pPr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PSK" w:eastAsia="AngsanaNew-Bold" w:hAnsi="TH SarabunPSK" w:cs="TH SarabunPSK"/>
          <w:sz w:val="32"/>
          <w:szCs w:val="32"/>
        </w:rPr>
      </w:pPr>
    </w:p>
    <w:p w14:paraId="1BA35460" w14:textId="77777777" w:rsidR="007F478F" w:rsidRPr="003800A2" w:rsidRDefault="007F478F" w:rsidP="00B7358F">
      <w:pPr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PSK" w:eastAsia="AngsanaNew-Bold" w:hAnsi="TH SarabunPSK" w:cs="TH SarabunPSK"/>
          <w:sz w:val="32"/>
          <w:szCs w:val="32"/>
        </w:rPr>
      </w:pPr>
    </w:p>
    <w:p w14:paraId="63E895C7" w14:textId="77777777" w:rsidR="008C3EC9" w:rsidRPr="00F46E55" w:rsidRDefault="00B47A6A" w:rsidP="00B47A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u w:val="single"/>
        </w:rPr>
      </w:pPr>
      <w:r w:rsidRPr="00F46E55">
        <w:rPr>
          <w:rFonts w:ascii="TH SarabunPSK" w:hAnsi="TH SarabunPSK" w:cs="TH SarabunPSK" w:hint="cs"/>
          <w:b/>
          <w:bCs/>
          <w:sz w:val="28"/>
          <w:u w:val="single"/>
          <w:cs/>
        </w:rPr>
        <w:t>อัตราภาษีที่ดินและสิ่งปลูกสร้าง</w:t>
      </w:r>
    </w:p>
    <w:p w14:paraId="6CC6E841" w14:textId="77777777" w:rsidR="00DD1467" w:rsidRPr="00DD1467" w:rsidRDefault="00DD1467" w:rsidP="00DD1467">
      <w:pPr>
        <w:spacing w:after="0" w:line="240" w:lineRule="auto"/>
        <w:rPr>
          <w:rFonts w:ascii="TH SarabunPSK" w:hAnsi="TH SarabunPSK" w:cs="TH SarabunPSK"/>
          <w:sz w:val="28"/>
          <w:cs/>
        </w:rPr>
      </w:pPr>
      <w:r w:rsidRPr="00DD1467">
        <w:rPr>
          <w:rFonts w:ascii="TH SarabunPSK" w:hAnsi="TH SarabunPSK" w:cs="TH SarabunPSK" w:hint="cs"/>
          <w:sz w:val="28"/>
          <w:cs/>
        </w:rPr>
        <w:t>ที่ดินที่ทิ้งไว้ว่างเปล้าหรือไม่ได้ทำประโยชน์ตามควรแก่สภาพ</w:t>
      </w:r>
      <w:r>
        <w:rPr>
          <w:rFonts w:ascii="TH SarabunPSK" w:hAnsi="TH SarabunPSK" w:cs="TH SarabunPSK" w:hint="cs"/>
          <w:sz w:val="28"/>
          <w:cs/>
        </w:rPr>
        <w:t xml:space="preserve">     </w:t>
      </w:r>
      <w:r w:rsidRPr="00DD1467">
        <w:rPr>
          <w:rFonts w:ascii="TH SarabunPSK" w:hAnsi="TH SarabunPSK" w:cs="TH SarabunPSK" w:hint="cs"/>
          <w:sz w:val="28"/>
          <w:cs/>
        </w:rPr>
        <w:t xml:space="preserve">ที่ดิน 3 ปี ติดต่อกัน </w:t>
      </w:r>
      <w:r w:rsidRPr="00DD1467">
        <w:rPr>
          <w:rFonts w:ascii="TH SarabunPSK" w:hAnsi="TH SarabunPSK" w:cs="TH SarabunPSK"/>
          <w:sz w:val="28"/>
        </w:rPr>
        <w:t xml:space="preserve">: </w:t>
      </w:r>
      <w:r w:rsidRPr="00DD1467">
        <w:rPr>
          <w:rFonts w:ascii="TH SarabunPSK" w:hAnsi="TH SarabunPSK" w:cs="TH SarabunPSK" w:hint="cs"/>
          <w:sz w:val="28"/>
          <w:cs/>
        </w:rPr>
        <w:t>ปีที่ 4 ให้เก็บเพิ่มขึ้นอีก 0.3 ทุก 3 ปี แต่ไม่เกินร้อยละ 3</w:t>
      </w:r>
    </w:p>
    <w:p w14:paraId="25C8F436" w14:textId="77777777" w:rsidR="008C3EC9" w:rsidRPr="003800A2" w:rsidRDefault="00562D3E" w:rsidP="00562D3E">
      <w:pPr>
        <w:spacing w:after="0" w:line="240" w:lineRule="auto"/>
        <w:jc w:val="center"/>
        <w:rPr>
          <w:rFonts w:ascii="TH SarabunPSK" w:hAnsi="TH SarabunPSK" w:cs="TH SarabunPSK"/>
          <w:color w:val="193F00"/>
          <w:sz w:val="32"/>
          <w:szCs w:val="32"/>
        </w:rPr>
      </w:pPr>
      <w:r>
        <w:rPr>
          <w:noProof/>
        </w:rPr>
        <w:drawing>
          <wp:inline distT="0" distB="0" distL="0" distR="0" wp14:anchorId="718EA582" wp14:editId="08706637">
            <wp:extent cx="3352800" cy="2090895"/>
            <wp:effectExtent l="0" t="0" r="0" b="0"/>
            <wp:docPr id="14" name="รูปภาพ 10" descr="รูปภาพที่เกี่ยวข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รูปภาพที่เกี่ยวข้อง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642" cy="2092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D72FE" w14:textId="77777777" w:rsidR="008C3EC9" w:rsidRPr="00B7358F" w:rsidRDefault="00F46E55" w:rsidP="00D2376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u w:val="single"/>
        </w:rPr>
      </w:pPr>
      <w:r w:rsidRPr="00B7358F">
        <w:rPr>
          <w:rFonts w:ascii="TH SarabunPSK" w:hAnsi="TH SarabunPSK" w:cs="TH SarabunPSK" w:hint="cs"/>
          <w:b/>
          <w:bCs/>
          <w:sz w:val="28"/>
          <w:u w:val="single"/>
          <w:cs/>
        </w:rPr>
        <w:t>บทกำหนดโทษ</w:t>
      </w:r>
    </w:p>
    <w:p w14:paraId="1B4136AB" w14:textId="77777777" w:rsidR="00F46E55" w:rsidRPr="00B7358F" w:rsidRDefault="00F46E55" w:rsidP="00AD0B4E">
      <w:pPr>
        <w:spacing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B7358F">
        <w:rPr>
          <w:rFonts w:ascii="TH SarabunPSK" w:hAnsi="TH SarabunPSK" w:cs="TH SarabunPSK" w:hint="cs"/>
          <w:sz w:val="28"/>
          <w:cs/>
        </w:rPr>
        <w:t>(1)ผู้ใดขัดขวางการปฏิบัติหน้าที่ของพนักงานสำรวจตามมาตรา 28 หรือมาตรา 29 หรือของผู้บริหารท้องถิ่นหรือเจ้าหน้าที่ ซึ่งผู้บริหารท้องถิ่นมอบหมายตามมาตรา 63 (3) หรือ (4) ต้องระวางโทษจำคุกไม่เกินหกเดือน หรือปรับไม่เกินหนึ่งหมื่นบาทหรือทั้งจำทั้งปรับ</w:t>
      </w:r>
    </w:p>
    <w:p w14:paraId="2FDB0109" w14:textId="77777777" w:rsidR="00E5587B" w:rsidRPr="00B7358F" w:rsidRDefault="00F46E55" w:rsidP="00AD0B4E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B7358F">
        <w:rPr>
          <w:rFonts w:ascii="TH SarabunPSK" w:hAnsi="TH SarabunPSK" w:cs="TH SarabunPSK" w:hint="cs"/>
          <w:sz w:val="28"/>
          <w:cs/>
        </w:rPr>
        <w:t>(2)ผู้ใดไม่ปฏิบัติตามหนังสือเรียกของผู้บริหารท้องถิ่น ตามมาตรา 29 หรือของพนักงานประเมินมาตรา</w:t>
      </w:r>
      <w:r w:rsidR="00D322D6" w:rsidRPr="00B7358F">
        <w:rPr>
          <w:rFonts w:ascii="TH SarabunPSK" w:hAnsi="TH SarabunPSK" w:cs="TH SarabunPSK" w:hint="cs"/>
          <w:sz w:val="28"/>
          <w:cs/>
        </w:rPr>
        <w:t xml:space="preserve"> 45 หรือหนังสือเรียกหรือคำสั่งของผู้บริหารท้องถิ่นหรือเจ้าหน้าที่ซึ่งผู้บริหาร</w:t>
      </w:r>
    </w:p>
    <w:p w14:paraId="7FC3719C" w14:textId="77777777" w:rsidR="00E5587B" w:rsidRPr="00B7358F" w:rsidRDefault="00D322D6" w:rsidP="00AD0B4E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B7358F">
        <w:rPr>
          <w:rFonts w:ascii="TH SarabunPSK" w:hAnsi="TH SarabunPSK" w:cs="TH SarabunPSK" w:hint="cs"/>
          <w:sz w:val="28"/>
          <w:cs/>
        </w:rPr>
        <w:t>ท้องถิ่นมอบหมายตามมาตรา 63 (1) หรือ (2) ต้องระวางโทษปรับไม่เกินสองพันบาท</w:t>
      </w:r>
    </w:p>
    <w:p w14:paraId="07EA687C" w14:textId="77777777" w:rsidR="00E5587B" w:rsidRPr="00B7358F" w:rsidRDefault="00D322D6" w:rsidP="00AD0B4E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B7358F">
        <w:rPr>
          <w:rFonts w:ascii="TH SarabunPSK" w:hAnsi="TH SarabunPSK" w:cs="TH SarabunPSK" w:hint="cs"/>
          <w:sz w:val="28"/>
          <w:cs/>
        </w:rPr>
        <w:t>(3)ผู้ใดไม่แจ้งการเปลี่ยนแปลงการใช้ประโยชน์ที่ดินหรือสิ่งปลูกสร้างตามที่กำหนดไว้ในมาตรา 33 ต้องระวางโทษปรับ</w:t>
      </w:r>
    </w:p>
    <w:p w14:paraId="46B7056F" w14:textId="77777777" w:rsidR="00E5587B" w:rsidRPr="00B7358F" w:rsidRDefault="00D322D6" w:rsidP="00AD0B4E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B7358F">
        <w:rPr>
          <w:rFonts w:ascii="TH SarabunPSK" w:hAnsi="TH SarabunPSK" w:cs="TH SarabunPSK" w:hint="cs"/>
          <w:sz w:val="28"/>
          <w:cs/>
        </w:rPr>
        <w:t>ไม่เกินหนึ่งหมื่นบาท</w:t>
      </w:r>
    </w:p>
    <w:p w14:paraId="7658497D" w14:textId="77777777" w:rsidR="008C3EC9" w:rsidRPr="00B7358F" w:rsidRDefault="00D322D6" w:rsidP="00AD0B4E">
      <w:pPr>
        <w:spacing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B7358F">
        <w:rPr>
          <w:rFonts w:ascii="TH SarabunPSK" w:hAnsi="TH SarabunPSK" w:cs="TH SarabunPSK" w:hint="cs"/>
          <w:sz w:val="28"/>
          <w:cs/>
        </w:rPr>
        <w:t>(4)ผู้ใดขัดขวางหรือไม่ปฏิบัติตามคำสั่งของผู้บริหารท้องถิ่น</w:t>
      </w:r>
    </w:p>
    <w:p w14:paraId="34083C45" w14:textId="77777777" w:rsidR="008C3EC9" w:rsidRPr="00B7358F" w:rsidRDefault="00D322D6" w:rsidP="00AD0B4E">
      <w:pPr>
        <w:spacing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B7358F">
        <w:rPr>
          <w:rFonts w:ascii="TH SarabunPSK" w:hAnsi="TH SarabunPSK" w:cs="TH SarabunPSK" w:hint="cs"/>
          <w:sz w:val="28"/>
          <w:cs/>
        </w:rPr>
        <w:t>ตามมาตรา 62 หรือทำลาย ย้ายไปเสีย ซ่อนเร้น หรือโอนไปให้แก่บุคคลอื่นซึ่งทรัพย์สินที่ผู้บริหารท้องถิ่นมีคำสั่งให้ยึดหรืออายัด ต้อง</w:t>
      </w:r>
    </w:p>
    <w:p w14:paraId="3AFCE049" w14:textId="77777777" w:rsidR="008C3EC9" w:rsidRPr="00B7358F" w:rsidRDefault="00D322D6" w:rsidP="00AD0B4E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B7358F">
        <w:rPr>
          <w:rFonts w:ascii="TH SarabunPSK" w:hAnsi="TH SarabunPSK" w:cs="TH SarabunPSK" w:hint="cs"/>
          <w:sz w:val="28"/>
          <w:cs/>
        </w:rPr>
        <w:t>ระวางโทษจำคุกไม่เกินหนึ่งปี หรือปรับไม่เกินสองหมื่นบาทหรือทั้งจำทั้งปรับ</w:t>
      </w:r>
    </w:p>
    <w:p w14:paraId="1235135C" w14:textId="77777777" w:rsidR="008C3EC9" w:rsidRPr="00B7358F" w:rsidRDefault="008C3EC9" w:rsidP="008C3E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93464CD" w14:textId="77777777" w:rsidR="008C3EC9" w:rsidRPr="00B7358F" w:rsidRDefault="008C3EC9" w:rsidP="008C3E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A0BBEAE" w14:textId="77777777" w:rsidR="009B4A0B" w:rsidRDefault="00B7358F" w:rsidP="00AD0B4E">
      <w:pPr>
        <w:spacing w:after="0" w:line="240" w:lineRule="auto"/>
        <w:jc w:val="thaiDistribute"/>
        <w:rPr>
          <w:rFonts w:ascii="TH SarabunPSK" w:hAnsi="TH SarabunPSK" w:cs="TH SarabunPSK"/>
          <w:spacing w:val="-4"/>
          <w:sz w:val="28"/>
        </w:rPr>
      </w:pPr>
      <w:r w:rsidRPr="00B7358F">
        <w:rPr>
          <w:rFonts w:ascii="TH SarabunPSK" w:hAnsi="TH SarabunPSK" w:cs="TH SarabunPSK" w:hint="cs"/>
          <w:spacing w:val="-4"/>
          <w:sz w:val="28"/>
          <w:cs/>
        </w:rPr>
        <w:t>(5)ผู้ใดไม่ปฏิบัติตามหนังสือเรียกของคณะกรรมการพิจารณาอุทธรณ์การประเมินภาษีตามมาตรา 80 ต้องระวางโทษปรับไม่เกินสองพันบาท</w:t>
      </w:r>
    </w:p>
    <w:p w14:paraId="7F9EC125" w14:textId="77777777" w:rsidR="00B7358F" w:rsidRDefault="00B7358F" w:rsidP="00AD0B4E">
      <w:pPr>
        <w:spacing w:after="0" w:line="240" w:lineRule="auto"/>
        <w:jc w:val="thaiDistribute"/>
        <w:rPr>
          <w:rFonts w:ascii="TH SarabunPSK" w:hAnsi="TH SarabunPSK" w:cs="TH SarabunPSK"/>
          <w:spacing w:val="-4"/>
          <w:sz w:val="28"/>
        </w:rPr>
      </w:pPr>
      <w:r>
        <w:rPr>
          <w:rFonts w:ascii="TH SarabunPSK" w:hAnsi="TH SarabunPSK" w:cs="TH SarabunPSK" w:hint="cs"/>
          <w:spacing w:val="-4"/>
          <w:sz w:val="28"/>
          <w:cs/>
        </w:rPr>
        <w:t xml:space="preserve">(6)ผู้ใดแจ้งข้อความอันเป็นเท็จหรือนำพยานหลักฐานอันเป็นเท็จมาแสดงเพื่อหลีกเลี่ยงการเสียภาษี </w:t>
      </w:r>
      <w:r w:rsidR="00AD0B4E">
        <w:rPr>
          <w:rFonts w:ascii="TH SarabunPSK" w:hAnsi="TH SarabunPSK" w:cs="TH SarabunPSK" w:hint="cs"/>
          <w:spacing w:val="-4"/>
          <w:sz w:val="28"/>
          <w:cs/>
        </w:rPr>
        <w:t xml:space="preserve"> </w:t>
      </w:r>
      <w:r>
        <w:rPr>
          <w:rFonts w:ascii="TH SarabunPSK" w:hAnsi="TH SarabunPSK" w:cs="TH SarabunPSK" w:hint="cs"/>
          <w:spacing w:val="-4"/>
          <w:sz w:val="28"/>
          <w:cs/>
        </w:rPr>
        <w:t>ต้องระวางโทษจำคุกไม่เกินสองปี</w:t>
      </w:r>
      <w:r w:rsidR="00AD0B4E">
        <w:rPr>
          <w:rFonts w:ascii="TH SarabunPSK" w:hAnsi="TH SarabunPSK" w:cs="TH SarabunPSK" w:hint="cs"/>
          <w:spacing w:val="-4"/>
          <w:sz w:val="28"/>
          <w:cs/>
        </w:rPr>
        <w:t xml:space="preserve">  </w:t>
      </w:r>
      <w:r>
        <w:rPr>
          <w:rFonts w:ascii="TH SarabunPSK" w:hAnsi="TH SarabunPSK" w:cs="TH SarabunPSK" w:hint="cs"/>
          <w:spacing w:val="-4"/>
          <w:sz w:val="28"/>
          <w:cs/>
        </w:rPr>
        <w:t xml:space="preserve"> หรือปรับไม่เกินสี่หมื่นบาท หรือทั้งจำทั้งปรับ</w:t>
      </w:r>
    </w:p>
    <w:p w14:paraId="0864A187" w14:textId="77777777" w:rsidR="00B7358F" w:rsidRPr="00B7358F" w:rsidRDefault="00B7358F" w:rsidP="00AD0B4E">
      <w:pPr>
        <w:spacing w:after="0" w:line="240" w:lineRule="auto"/>
        <w:jc w:val="thaiDistribute"/>
        <w:rPr>
          <w:rFonts w:ascii="TH SarabunPSK" w:hAnsi="TH SarabunPSK" w:cs="TH SarabunPSK"/>
          <w:spacing w:val="-4"/>
          <w:sz w:val="28"/>
          <w:cs/>
        </w:rPr>
      </w:pPr>
      <w:r>
        <w:rPr>
          <w:rFonts w:ascii="TH SarabunPSK" w:hAnsi="TH SarabunPSK" w:cs="TH SarabunPSK" w:hint="cs"/>
          <w:spacing w:val="-4"/>
          <w:sz w:val="28"/>
          <w:cs/>
        </w:rPr>
        <w:t>(7)ในกรณีที่ผู้กระทำความผิดเป็นนิติบุคคล ถ้าการกระทำความผิดของนิติบุคคลนั้นเกิดจากการสั่งการหรือการกระทำของนิติบุคคลนั้น</w:t>
      </w:r>
      <w:r>
        <w:rPr>
          <w:rFonts w:ascii="TH SarabunPSK" w:hAnsi="TH SarabunPSK" w:cs="TH SarabunPSK"/>
          <w:spacing w:val="-4"/>
          <w:sz w:val="28"/>
        </w:rPr>
        <w:t xml:space="preserve"> </w:t>
      </w:r>
      <w:r>
        <w:rPr>
          <w:rFonts w:ascii="TH SarabunPSK" w:hAnsi="TH SarabunPSK" w:cs="TH SarabunPSK" w:hint="cs"/>
          <w:spacing w:val="-4"/>
          <w:sz w:val="28"/>
          <w:cs/>
        </w:rPr>
        <w:t>หรือกรณีบุคคลดังกล่าวมีหน้าที่ต้องสั่งการละเว้นไม่สั่งการหรือไม่กระทำจนเป็นเหตุ</w:t>
      </w:r>
      <w:r w:rsidR="0064343B">
        <w:rPr>
          <w:rFonts w:ascii="TH SarabunPSK" w:hAnsi="TH SarabunPSK" w:cs="TH SarabunPSK" w:hint="cs"/>
          <w:spacing w:val="-4"/>
          <w:sz w:val="28"/>
          <w:cs/>
        </w:rPr>
        <w:t>ให้นิติบุคคลนั้นกระทำความผิด ผู้นั้นต้องรับโทษตามที่บัญญัติไว้สำหรับความผิดนั้นๆ ด้วย</w:t>
      </w:r>
    </w:p>
    <w:p w14:paraId="17957FE7" w14:textId="77777777" w:rsidR="00B7358F" w:rsidRPr="00B7358F" w:rsidRDefault="0064343B" w:rsidP="0064343B">
      <w:pPr>
        <w:spacing w:after="0" w:line="240" w:lineRule="auto"/>
        <w:jc w:val="thaiDistribute"/>
        <w:rPr>
          <w:rFonts w:ascii="TH SarabunPSK" w:hAnsi="TH SarabunPSK" w:cs="TH SarabunPSK"/>
          <w:spacing w:val="-4"/>
          <w:sz w:val="28"/>
          <w:cs/>
        </w:rPr>
      </w:pPr>
      <w:r>
        <w:rPr>
          <w:rFonts w:ascii="TH SarabunPSK" w:hAnsi="TH SarabunPSK" w:cs="TH SarabunPSK" w:hint="cs"/>
          <w:spacing w:val="-4"/>
          <w:sz w:val="28"/>
          <w:cs/>
        </w:rPr>
        <w:t xml:space="preserve">(8)ความผิดตามมาตรา 83 มาตรา 84  มาตรา 85 หรือมาตรา 87 </w:t>
      </w:r>
      <w:r w:rsidR="00AD0B4E">
        <w:rPr>
          <w:rFonts w:ascii="TH SarabunPSK" w:hAnsi="TH SarabunPSK" w:cs="TH SarabunPSK" w:hint="cs"/>
          <w:spacing w:val="-4"/>
          <w:sz w:val="28"/>
          <w:cs/>
        </w:rPr>
        <w:t xml:space="preserve">    </w:t>
      </w:r>
      <w:r>
        <w:rPr>
          <w:rFonts w:ascii="TH SarabunPSK" w:hAnsi="TH SarabunPSK" w:cs="TH SarabunPSK" w:hint="cs"/>
          <w:spacing w:val="-4"/>
          <w:sz w:val="28"/>
          <w:cs/>
        </w:rPr>
        <w:t>ให้ผู้บริหารท้องถิ่นหรือผู้ที่ได้รับมอบหมายมีอำนาจเปรียบเทียบได้เมื่อผู้กระทำผิดได้ชำระเงินค่าปรับตามจำนวนที่เปรียบเทียบภายในสามสิบวัน ให้ถือว่าคดีเลิกกันตามบทบัญญัติแห่งประมวลกฎหมายวิธีพิจารณาความอาญาถ้าผู้กระทำผิดไม่ยินยอมตามที่เปรียบเทียบ ภายในระยะเวลาที่กำหนด ให้ดำเนินคดีต่อไป เงินค่าปรับที่ได้จากการเปรียบเทียบในเขตองค์กรปกครองส่วนท้องถิ่นใด ให้ตกเป็นรายได้ของอปท.นั้น</w:t>
      </w:r>
    </w:p>
    <w:p w14:paraId="5D587BCF" w14:textId="77777777" w:rsidR="009B4A0B" w:rsidRPr="002126C6" w:rsidRDefault="00B47A6A">
      <w:pPr>
        <w:rPr>
          <w:rFonts w:ascii="TH SarabunPSK" w:hAnsi="TH SarabunPSK" w:cs="TH SarabunPSK"/>
          <w:b/>
          <w:bCs/>
          <w:sz w:val="28"/>
          <w:u w:val="single"/>
          <w:cs/>
        </w:rPr>
      </w:pPr>
      <w:r w:rsidRPr="002126C6">
        <w:rPr>
          <w:rFonts w:ascii="TH SarabunPSK" w:hAnsi="TH SarabunPSK" w:cs="TH SarabunPSK" w:hint="cs"/>
          <w:b/>
          <w:bCs/>
          <w:sz w:val="28"/>
          <w:u w:val="single"/>
          <w:cs/>
        </w:rPr>
        <w:t>ตัวอย่างการคำนวณ</w:t>
      </w:r>
    </w:p>
    <w:p w14:paraId="2692AB90" w14:textId="77777777" w:rsidR="00026692" w:rsidRPr="00B7358F" w:rsidRDefault="009B4A0B" w:rsidP="00AD0B4E">
      <w:pPr>
        <w:jc w:val="center"/>
        <w:rPr>
          <w:rFonts w:ascii="TH SarabunPSK" w:hAnsi="TH SarabunPSK" w:cs="TH SarabunPSK"/>
          <w:sz w:val="32"/>
          <w:szCs w:val="32"/>
        </w:rPr>
      </w:pPr>
      <w:r w:rsidRPr="00B7358F">
        <w:rPr>
          <w:noProof/>
        </w:rPr>
        <w:drawing>
          <wp:inline distT="0" distB="0" distL="0" distR="0" wp14:anchorId="5B0DF45E" wp14:editId="41649051">
            <wp:extent cx="2599469" cy="1200150"/>
            <wp:effectExtent l="0" t="0" r="0" b="0"/>
            <wp:docPr id="16" name="รูปภาพ 11" descr="รูปภาพที่เกี่ยวข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รูปภาพที่เกี่ยวข้อง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469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C7459" w14:textId="77777777" w:rsidR="009B4A0B" w:rsidRPr="003800A2" w:rsidRDefault="009B4A0B" w:rsidP="009B4A0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inline distT="0" distB="0" distL="0" distR="0" wp14:anchorId="4A0148EB" wp14:editId="2E5742E1">
            <wp:extent cx="2600325" cy="1543050"/>
            <wp:effectExtent l="0" t="0" r="0" b="0"/>
            <wp:docPr id="18" name="รูปภาพ 12" descr="รูปภาพที่เกี่ยวข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รูปภาพที่เกี่ยวข้อง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676" cy="1545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B4A0B" w:rsidRPr="003800A2" w:rsidSect="00ED7572">
      <w:pgSz w:w="16838" w:h="11906" w:orient="landscape"/>
      <w:pgMar w:top="284" w:right="395" w:bottom="426" w:left="426" w:header="708" w:footer="708" w:gutter="0"/>
      <w:cols w:num="3" w:space="56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EC9"/>
    <w:rsid w:val="00026692"/>
    <w:rsid w:val="000375F6"/>
    <w:rsid w:val="00044839"/>
    <w:rsid w:val="000D6EA6"/>
    <w:rsid w:val="001E7E89"/>
    <w:rsid w:val="002126C6"/>
    <w:rsid w:val="0027417F"/>
    <w:rsid w:val="002A6910"/>
    <w:rsid w:val="002D373C"/>
    <w:rsid w:val="002F2EFE"/>
    <w:rsid w:val="003311CA"/>
    <w:rsid w:val="0034003B"/>
    <w:rsid w:val="003800A2"/>
    <w:rsid w:val="003D1FE3"/>
    <w:rsid w:val="003F04AA"/>
    <w:rsid w:val="004041FA"/>
    <w:rsid w:val="00430B14"/>
    <w:rsid w:val="00553A51"/>
    <w:rsid w:val="00562D3E"/>
    <w:rsid w:val="00587856"/>
    <w:rsid w:val="0059166C"/>
    <w:rsid w:val="0064343B"/>
    <w:rsid w:val="00650F72"/>
    <w:rsid w:val="00655AD0"/>
    <w:rsid w:val="006C1241"/>
    <w:rsid w:val="006E66D5"/>
    <w:rsid w:val="00722CE0"/>
    <w:rsid w:val="007649BD"/>
    <w:rsid w:val="007908C4"/>
    <w:rsid w:val="007E1548"/>
    <w:rsid w:val="007F478F"/>
    <w:rsid w:val="008C3EC9"/>
    <w:rsid w:val="009A7FD4"/>
    <w:rsid w:val="009B4A0B"/>
    <w:rsid w:val="00AD0B4E"/>
    <w:rsid w:val="00B00FCD"/>
    <w:rsid w:val="00B03206"/>
    <w:rsid w:val="00B47A6A"/>
    <w:rsid w:val="00B53E36"/>
    <w:rsid w:val="00B7358F"/>
    <w:rsid w:val="00BE100D"/>
    <w:rsid w:val="00C07010"/>
    <w:rsid w:val="00C82E35"/>
    <w:rsid w:val="00C87747"/>
    <w:rsid w:val="00C921B4"/>
    <w:rsid w:val="00D2376D"/>
    <w:rsid w:val="00D322D6"/>
    <w:rsid w:val="00D32363"/>
    <w:rsid w:val="00DD1467"/>
    <w:rsid w:val="00E125C1"/>
    <w:rsid w:val="00E5587B"/>
    <w:rsid w:val="00EB73B2"/>
    <w:rsid w:val="00ED7572"/>
    <w:rsid w:val="00EF1EEB"/>
    <w:rsid w:val="00F46E55"/>
    <w:rsid w:val="00F47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2B22A"/>
  <w15:docId w15:val="{F8B29909-67DC-4D48-AADF-223BD337C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3EC9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3EC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F47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F478F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duong</cp:lastModifiedBy>
  <cp:revision>2</cp:revision>
  <cp:lastPrinted>2019-11-15T04:49:00Z</cp:lastPrinted>
  <dcterms:created xsi:type="dcterms:W3CDTF">2025-02-11T06:33:00Z</dcterms:created>
  <dcterms:modified xsi:type="dcterms:W3CDTF">2025-02-11T06:33:00Z</dcterms:modified>
</cp:coreProperties>
</file>